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D8484" w14:textId="1D686B10" w:rsidR="00CA180F" w:rsidRPr="00125D09" w:rsidRDefault="00C34100" w:rsidP="0031610F">
      <w:pPr>
        <w:pStyle w:val="3GPPHeader"/>
        <w:spacing w:after="60"/>
        <w:jc w:val="left"/>
        <w:rPr>
          <w:rFonts w:cs="Arial"/>
          <w:sz w:val="32"/>
          <w:szCs w:val="32"/>
        </w:rPr>
      </w:pPr>
      <w:r w:rsidRPr="00125D09">
        <w:rPr>
          <w:rFonts w:cs="Arial"/>
        </w:rPr>
        <w:t xml:space="preserve">3GPP </w:t>
      </w:r>
      <w:r w:rsidR="000045F7">
        <w:rPr>
          <w:rFonts w:cs="Arial"/>
        </w:rPr>
        <w:t>TSG-</w:t>
      </w:r>
      <w:r w:rsidRPr="00125D09">
        <w:rPr>
          <w:rFonts w:cs="Arial"/>
        </w:rPr>
        <w:t>RAN WG2</w:t>
      </w:r>
      <w:r w:rsidR="00003590" w:rsidRPr="00125D09">
        <w:rPr>
          <w:rFonts w:cs="Arial"/>
        </w:rPr>
        <w:t xml:space="preserve"> </w:t>
      </w:r>
      <w:r w:rsidR="005E5F4F" w:rsidRPr="00125D09">
        <w:rPr>
          <w:rFonts w:cs="Arial"/>
        </w:rPr>
        <w:t>Meeting #</w:t>
      </w:r>
      <w:r w:rsidR="002B3AEE" w:rsidRPr="00125D09">
        <w:rPr>
          <w:rFonts w:cs="Arial"/>
        </w:rPr>
        <w:t>1</w:t>
      </w:r>
      <w:r w:rsidR="002273AD" w:rsidRPr="00125D09">
        <w:rPr>
          <w:rFonts w:cs="Arial"/>
        </w:rPr>
        <w:t>1</w:t>
      </w:r>
      <w:r w:rsidR="00795BE9">
        <w:rPr>
          <w:rFonts w:cs="Arial"/>
        </w:rPr>
        <w:t>6</w:t>
      </w:r>
      <w:r w:rsidR="00597358" w:rsidRPr="00597358">
        <w:rPr>
          <w:noProof/>
        </w:rPr>
        <w:t xml:space="preserve"> </w:t>
      </w:r>
      <w:r w:rsidR="00597358" w:rsidRPr="00125D09">
        <w:rPr>
          <w:noProof/>
        </w:rPr>
        <w:t>Electronic</w:t>
      </w:r>
      <w:r w:rsidR="00CA180F" w:rsidRPr="00125D09">
        <w:rPr>
          <w:rFonts w:cs="Arial"/>
        </w:rPr>
        <w:tab/>
      </w:r>
      <w:r w:rsidR="00CA180F" w:rsidRPr="00905632">
        <w:rPr>
          <w:rFonts w:cs="Arial"/>
          <w:bCs/>
          <w:i/>
          <w:sz w:val="26"/>
          <w:szCs w:val="26"/>
        </w:rPr>
        <w:t>R2-</w:t>
      </w:r>
      <w:r w:rsidR="00D13BEE" w:rsidRPr="00905632">
        <w:rPr>
          <w:rFonts w:cs="Arial"/>
          <w:bCs/>
          <w:i/>
          <w:sz w:val="26"/>
          <w:szCs w:val="26"/>
        </w:rPr>
        <w:t>2</w:t>
      </w:r>
      <w:r w:rsidR="006D43A6">
        <w:rPr>
          <w:rFonts w:cs="Arial"/>
          <w:bCs/>
          <w:i/>
          <w:sz w:val="26"/>
          <w:szCs w:val="26"/>
        </w:rPr>
        <w:t>109684</w:t>
      </w:r>
    </w:p>
    <w:p w14:paraId="3DE18768" w14:textId="57BA4577" w:rsidR="001E75C0" w:rsidRDefault="00597358" w:rsidP="00987FA7">
      <w:pPr>
        <w:pStyle w:val="B1"/>
        <w:ind w:left="0" w:firstLine="0"/>
        <w:rPr>
          <w:rFonts w:cs="Arial"/>
          <w:b/>
          <w:sz w:val="24"/>
          <w:lang w:eastAsia="zh-CN"/>
        </w:rPr>
      </w:pPr>
      <w:r w:rsidRPr="00987FA7">
        <w:rPr>
          <w:rFonts w:cs="Arial"/>
          <w:b/>
          <w:sz w:val="24"/>
          <w:lang w:eastAsia="zh-CN"/>
        </w:rPr>
        <w:t>Online</w:t>
      </w:r>
      <w:r w:rsidR="001E75C0" w:rsidRPr="00987FA7">
        <w:rPr>
          <w:rFonts w:cs="Arial"/>
          <w:b/>
          <w:sz w:val="24"/>
          <w:lang w:eastAsia="zh-CN"/>
        </w:rPr>
        <w:t xml:space="preserve">, </w:t>
      </w:r>
      <w:r w:rsidR="00795BE9">
        <w:rPr>
          <w:rFonts w:cs="Arial" w:hint="eastAsia"/>
          <w:b/>
          <w:sz w:val="24"/>
          <w:lang w:eastAsia="zh-CN"/>
        </w:rPr>
        <w:t>Nov</w:t>
      </w:r>
      <w:r w:rsidR="005F6332" w:rsidRPr="00987FA7">
        <w:rPr>
          <w:rFonts w:cs="Arial"/>
          <w:b/>
          <w:sz w:val="24"/>
          <w:lang w:eastAsia="zh-CN"/>
        </w:rPr>
        <w:t xml:space="preserve"> </w:t>
      </w:r>
      <w:r w:rsidR="004A5500">
        <w:rPr>
          <w:rFonts w:cs="Arial"/>
          <w:b/>
          <w:sz w:val="24"/>
          <w:lang w:eastAsia="zh-CN"/>
        </w:rPr>
        <w:t>1</w:t>
      </w:r>
      <w:r w:rsidR="00BB7816" w:rsidRPr="00987FA7">
        <w:rPr>
          <w:rFonts w:cs="Arial"/>
          <w:b/>
          <w:sz w:val="24"/>
          <w:lang w:eastAsia="zh-CN"/>
        </w:rPr>
        <w:t xml:space="preserve"> </w:t>
      </w:r>
      <w:r w:rsidR="00C637C6" w:rsidRPr="00987FA7">
        <w:rPr>
          <w:rFonts w:cs="Arial"/>
          <w:b/>
          <w:sz w:val="24"/>
          <w:lang w:eastAsia="zh-CN"/>
        </w:rPr>
        <w:t>–</w:t>
      </w:r>
      <w:r w:rsidR="004A5500">
        <w:rPr>
          <w:rFonts w:cs="Arial"/>
          <w:b/>
          <w:sz w:val="24"/>
          <w:lang w:eastAsia="zh-CN"/>
        </w:rPr>
        <w:t>12</w:t>
      </w:r>
      <w:r w:rsidR="00BB7816" w:rsidRPr="00987FA7">
        <w:rPr>
          <w:rFonts w:cs="Arial"/>
          <w:b/>
          <w:sz w:val="24"/>
          <w:lang w:eastAsia="zh-CN"/>
        </w:rPr>
        <w:t>, 202</w:t>
      </w:r>
      <w:r w:rsidR="00C637C6" w:rsidRPr="00987FA7">
        <w:rPr>
          <w:rFonts w:cs="Arial"/>
          <w:b/>
          <w:sz w:val="24"/>
          <w:lang w:eastAsia="zh-CN"/>
        </w:rPr>
        <w:t>1</w:t>
      </w:r>
    </w:p>
    <w:p w14:paraId="372E8576" w14:textId="77777777" w:rsidR="007E0CFA" w:rsidRPr="00987FA7" w:rsidRDefault="007E0CFA" w:rsidP="00987FA7">
      <w:pPr>
        <w:pStyle w:val="B1"/>
        <w:ind w:left="0" w:firstLine="0"/>
        <w:rPr>
          <w:rFonts w:cs="Arial"/>
          <w:b/>
          <w:sz w:val="24"/>
          <w:lang w:eastAsia="zh-CN"/>
        </w:rPr>
      </w:pPr>
    </w:p>
    <w:p w14:paraId="10147740" w14:textId="77777777"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C637C6" w:rsidRPr="00125D09">
        <w:rPr>
          <w:rFonts w:cs="Arial"/>
          <w:sz w:val="22"/>
          <w:szCs w:val="22"/>
          <w:lang w:val="en-US"/>
        </w:rPr>
        <w:t>8.1.2.</w:t>
      </w:r>
      <w:r w:rsidR="001C5D63" w:rsidRPr="00125D09">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proofErr w:type="spellStart"/>
      <w:r w:rsidR="00630561">
        <w:rPr>
          <w:rFonts w:cs="Arial"/>
          <w:sz w:val="22"/>
          <w:szCs w:val="22"/>
          <w:lang w:val="en-US"/>
        </w:rPr>
        <w:t>MediaTek</w:t>
      </w:r>
      <w:proofErr w:type="spellEnd"/>
      <w:r w:rsidR="00630561">
        <w:rPr>
          <w:rFonts w:cs="Arial"/>
          <w:sz w:val="22"/>
          <w:szCs w:val="22"/>
          <w:lang w:val="en-US"/>
        </w:rPr>
        <w:t xml:space="preserve"> Inc.</w:t>
      </w:r>
    </w:p>
    <w:p w14:paraId="49B099A2" w14:textId="23E4BEBF" w:rsidR="00CA180F" w:rsidRPr="00DE0C05" w:rsidRDefault="00CA180F" w:rsidP="0031610F">
      <w:pPr>
        <w:pStyle w:val="3GPPHeader"/>
        <w:jc w:val="left"/>
        <w:rPr>
          <w:rFonts w:cs="Arial"/>
          <w:sz w:val="20"/>
          <w:szCs w:val="22"/>
        </w:rPr>
      </w:pPr>
      <w:r w:rsidRPr="00125D09">
        <w:rPr>
          <w:rFonts w:cs="Arial"/>
          <w:sz w:val="22"/>
          <w:szCs w:val="22"/>
        </w:rPr>
        <w:t>Title:</w:t>
      </w:r>
      <w:r w:rsidRPr="00125D09">
        <w:rPr>
          <w:rFonts w:cs="Arial"/>
          <w:sz w:val="22"/>
          <w:szCs w:val="22"/>
        </w:rPr>
        <w:tab/>
      </w:r>
      <w:r w:rsidR="003A623F">
        <w:rPr>
          <w:sz w:val="22"/>
        </w:rPr>
        <w:t>LCID related issues for multicast</w:t>
      </w:r>
      <w:r w:rsidR="001C6D60">
        <w:rPr>
          <w:sz w:val="22"/>
        </w:rPr>
        <w:t xml:space="preserve"> </w:t>
      </w:r>
    </w:p>
    <w:p w14:paraId="1702BF95" w14:textId="77777777" w:rsidR="00CA180F" w:rsidRPr="00125D09" w:rsidRDefault="00CA180F" w:rsidP="0031610F">
      <w:pPr>
        <w:pStyle w:val="3GPPHeader"/>
        <w:jc w:val="left"/>
        <w:rPr>
          <w:rFonts w:cs="Arial"/>
          <w:sz w:val="22"/>
          <w:szCs w:val="22"/>
        </w:rPr>
      </w:pPr>
      <w:r w:rsidRPr="00125D09">
        <w:rPr>
          <w:rFonts w:cs="Arial"/>
          <w:sz w:val="22"/>
          <w:szCs w:val="22"/>
        </w:rPr>
        <w:t>Document for:</w:t>
      </w:r>
      <w:r w:rsidRPr="00125D09">
        <w:rPr>
          <w:rFonts w:cs="Arial"/>
          <w:sz w:val="22"/>
          <w:szCs w:val="22"/>
        </w:rPr>
        <w:tab/>
        <w:t>Discussion, Decision</w:t>
      </w:r>
    </w:p>
    <w:p w14:paraId="56BC5B6B" w14:textId="5C8CF966" w:rsidR="00693AA7" w:rsidRDefault="00CA180F" w:rsidP="00693AA7">
      <w:pPr>
        <w:pStyle w:val="1"/>
        <w:ind w:hanging="792"/>
      </w:pPr>
      <w:r w:rsidRPr="00125D09">
        <w:t>Introduction</w:t>
      </w:r>
    </w:p>
    <w:p w14:paraId="1AD65E8E" w14:textId="0C7746D5" w:rsidR="005D73EE" w:rsidRDefault="00B76AC3" w:rsidP="00516483">
      <w:r>
        <w:t>The LCID space related issues</w:t>
      </w:r>
      <w:r w:rsidR="005D73EE">
        <w:t xml:space="preserve"> </w:t>
      </w:r>
      <w:r w:rsidR="006C1BDF">
        <w:t xml:space="preserve">for multicast </w:t>
      </w:r>
      <w:proofErr w:type="gramStart"/>
      <w:r w:rsidR="005D73EE">
        <w:rPr>
          <w:rFonts w:hint="eastAsia"/>
        </w:rPr>
        <w:t>hav</w:t>
      </w:r>
      <w:r>
        <w:t>e</w:t>
      </w:r>
      <w:r w:rsidR="005D73EE">
        <w:t xml:space="preserve"> </w:t>
      </w:r>
      <w:r w:rsidR="005D73EE">
        <w:rPr>
          <w:rFonts w:hint="eastAsia"/>
        </w:rPr>
        <w:t>been</w:t>
      </w:r>
      <w:r w:rsidR="005D73EE">
        <w:t xml:space="preserve"> </w:t>
      </w:r>
      <w:r w:rsidR="005D73EE">
        <w:rPr>
          <w:rFonts w:hint="eastAsia"/>
        </w:rPr>
        <w:t>discussed</w:t>
      </w:r>
      <w:proofErr w:type="gramEnd"/>
      <w:r w:rsidR="005D73EE">
        <w:t xml:space="preserve"> </w:t>
      </w:r>
      <w:r w:rsidR="007F360A">
        <w:rPr>
          <w:rFonts w:hint="eastAsia"/>
        </w:rPr>
        <w:t>i</w:t>
      </w:r>
      <w:r w:rsidR="007F360A">
        <w:t>n</w:t>
      </w:r>
      <w:r w:rsidR="00FC47AB">
        <w:t xml:space="preserve"> </w:t>
      </w:r>
      <w:r w:rsidR="003A623F">
        <w:t xml:space="preserve">the </w:t>
      </w:r>
      <w:r w:rsidR="005D73EE">
        <w:t xml:space="preserve">last </w:t>
      </w:r>
      <w:r w:rsidR="003A623F">
        <w:rPr>
          <w:rFonts w:hint="eastAsia"/>
        </w:rPr>
        <w:t>meeting</w:t>
      </w:r>
      <w:r w:rsidR="005D73EE">
        <w:t>.</w:t>
      </w:r>
      <w:r w:rsidR="00795BE9" w:rsidRPr="00795BE9">
        <w:t xml:space="preserve"> </w:t>
      </w:r>
      <w:r>
        <w:t>The r</w:t>
      </w:r>
      <w:r w:rsidR="00944539">
        <w:t>elated</w:t>
      </w:r>
      <w:r w:rsidR="005D73EE" w:rsidRPr="00795BE9">
        <w:t xml:space="preserve"> </w:t>
      </w:r>
      <w:r w:rsidR="00795BE9" w:rsidRPr="00795BE9">
        <w:t>ag</w:t>
      </w:r>
      <w:r w:rsidR="005D73EE">
        <w:t xml:space="preserve">reements </w:t>
      </w:r>
      <w:r w:rsidR="00795BE9" w:rsidRPr="00795BE9">
        <w:t>are listed below</w:t>
      </w:r>
      <w:r w:rsidR="00795BE9">
        <w:t>：</w:t>
      </w:r>
    </w:p>
    <w:p w14:paraId="7BBAE911" w14:textId="4DFF6D4F" w:rsidR="00435E06" w:rsidRPr="00B76AC3" w:rsidRDefault="00435E06" w:rsidP="00435E06">
      <w:pPr>
        <w:rPr>
          <w:u w:val="single"/>
        </w:rPr>
      </w:pPr>
      <w:r w:rsidRPr="00B76AC3">
        <w:rPr>
          <w:u w:val="single"/>
        </w:rPr>
        <w:t>RAN2#11</w:t>
      </w:r>
      <w:r w:rsidR="003A623F" w:rsidRPr="00B76AC3">
        <w:rPr>
          <w:u w:val="single"/>
        </w:rPr>
        <w:t>5</w:t>
      </w:r>
      <w:r w:rsidRPr="00B76AC3">
        <w:rPr>
          <w:u w:val="single"/>
        </w:rPr>
        <w:t>-e</w:t>
      </w:r>
      <w:r w:rsidR="00B76AC3">
        <w:rPr>
          <w:u w:val="single"/>
        </w:rPr>
        <w:t>:</w:t>
      </w:r>
    </w:p>
    <w:p w14:paraId="1E2008CA" w14:textId="77777777" w:rsidR="003A623F" w:rsidRPr="009D2571" w:rsidRDefault="003A623F" w:rsidP="00B76AC3">
      <w:pPr>
        <w:pStyle w:val="Agreement"/>
        <w:pBdr>
          <w:top w:val="single" w:sz="4" w:space="1" w:color="auto"/>
          <w:left w:val="single" w:sz="4" w:space="4" w:color="auto"/>
          <w:bottom w:val="single" w:sz="4" w:space="1" w:color="auto"/>
          <w:right w:val="single" w:sz="4" w:space="4" w:color="auto"/>
        </w:pBdr>
        <w:tabs>
          <w:tab w:val="clear" w:pos="1980"/>
        </w:tabs>
        <w:spacing w:line="259" w:lineRule="auto"/>
        <w:ind w:left="567"/>
      </w:pPr>
      <w:r w:rsidRPr="009D2571">
        <w:t>Multicast PTP and Unicast DTCH/DRB share common LCID space.</w:t>
      </w:r>
    </w:p>
    <w:p w14:paraId="08BAEC25" w14:textId="77777777" w:rsidR="006C1BDF" w:rsidRPr="009D2571" w:rsidRDefault="006C1BDF" w:rsidP="00B76AC3">
      <w:pPr>
        <w:pStyle w:val="Agreement"/>
        <w:pBdr>
          <w:top w:val="single" w:sz="4" w:space="1" w:color="auto"/>
          <w:left w:val="single" w:sz="4" w:space="4" w:color="auto"/>
          <w:bottom w:val="single" w:sz="4" w:space="1" w:color="auto"/>
          <w:right w:val="single" w:sz="4" w:space="4" w:color="auto"/>
        </w:pBdr>
        <w:tabs>
          <w:tab w:val="clear" w:pos="1980"/>
          <w:tab w:val="clear" w:pos="3196"/>
        </w:tabs>
        <w:spacing w:line="259" w:lineRule="auto"/>
        <w:ind w:left="567"/>
      </w:pPr>
      <w:r w:rsidRPr="009D2571">
        <w:t>FFS whether to share common LCID space for Multicast PTM and Unicast DTCH. FFS How many PTM LCIDs to be reserved if separate space is used.</w:t>
      </w:r>
    </w:p>
    <w:p w14:paraId="7AD1793B" w14:textId="77777777" w:rsidR="00E93733" w:rsidRPr="00E93733" w:rsidRDefault="00E93733" w:rsidP="00004F23">
      <w:pPr>
        <w:pStyle w:val="Doc-text2"/>
        <w:ind w:left="0" w:firstLine="0"/>
      </w:pPr>
    </w:p>
    <w:p w14:paraId="0195D41F" w14:textId="572D167F" w:rsidR="00B76AC3" w:rsidRPr="006014BB" w:rsidRDefault="00B76AC3" w:rsidP="00827BD3">
      <w:pPr>
        <w:pStyle w:val="Doc-text2"/>
        <w:spacing w:after="120"/>
        <w:ind w:left="0" w:firstLine="0"/>
      </w:pPr>
      <w:r>
        <w:t>We want to make a c</w:t>
      </w:r>
      <w:r w:rsidR="00E93733">
        <w:t>larification</w:t>
      </w:r>
      <w:r w:rsidR="006014BB">
        <w:t xml:space="preserve"> abou</w:t>
      </w:r>
      <w:r w:rsidR="006014BB" w:rsidRPr="006014BB">
        <w:t xml:space="preserve">t </w:t>
      </w:r>
      <w:r w:rsidR="006014BB" w:rsidRPr="006014BB">
        <w:rPr>
          <w:rFonts w:eastAsia="Malgun Gothic"/>
          <w:lang w:eastAsia="ko-KR"/>
        </w:rPr>
        <w:t>common LCID space and separate LCID space</w:t>
      </w:r>
      <w:r w:rsidR="006014BB">
        <w:rPr>
          <w:rFonts w:eastAsia="Malgun Gothic"/>
          <w:lang w:eastAsia="ko-KR"/>
        </w:rPr>
        <w:t>:</w:t>
      </w:r>
    </w:p>
    <w:p w14:paraId="4088A35D" w14:textId="76417CB4" w:rsidR="00B76AC3" w:rsidRDefault="006C1BDF" w:rsidP="00827BD3">
      <w:pPr>
        <w:pStyle w:val="Doc-text2"/>
        <w:spacing w:after="120"/>
        <w:ind w:left="0" w:firstLine="0"/>
      </w:pPr>
      <w:proofErr w:type="gramStart"/>
      <w:r w:rsidRPr="00B76AC3">
        <w:rPr>
          <w:rFonts w:eastAsia="Malgun Gothic"/>
          <w:b/>
          <w:u w:val="single"/>
          <w:lang w:eastAsia="ko-KR"/>
        </w:rPr>
        <w:t>common</w:t>
      </w:r>
      <w:proofErr w:type="gramEnd"/>
      <w:r w:rsidRPr="00B76AC3">
        <w:rPr>
          <w:rFonts w:eastAsia="Malgun Gothic"/>
          <w:b/>
          <w:u w:val="single"/>
          <w:lang w:eastAsia="ko-KR"/>
        </w:rPr>
        <w:t xml:space="preserve"> LCID space</w:t>
      </w:r>
      <w:r w:rsidR="00B76AC3">
        <w:rPr>
          <w:rFonts w:eastAsia="Malgun Gothic"/>
          <w:b/>
          <w:u w:val="single"/>
          <w:lang w:eastAsia="ko-KR"/>
        </w:rPr>
        <w:t>:</w:t>
      </w:r>
      <w:r w:rsidR="00B76AC3">
        <w:rPr>
          <w:rFonts w:eastAsia="Malgun Gothic"/>
          <w:lang w:eastAsia="ko-KR"/>
        </w:rPr>
        <w:t xml:space="preserve"> </w:t>
      </w:r>
      <w:r w:rsidRPr="00F11380">
        <w:rPr>
          <w:rFonts w:eastAsia="Malgun Gothic"/>
          <w:lang w:eastAsia="ko-KR"/>
        </w:rPr>
        <w:t>LCID</w:t>
      </w:r>
      <w:r w:rsidR="00B76AC3">
        <w:rPr>
          <w:rFonts w:eastAsia="Malgun Gothic"/>
          <w:lang w:eastAsia="ko-KR"/>
        </w:rPr>
        <w:t xml:space="preserve"> values are different</w:t>
      </w:r>
      <w:r w:rsidR="00B76AC3">
        <w:t xml:space="preserve"> for MTCH and DTCH.</w:t>
      </w:r>
    </w:p>
    <w:p w14:paraId="1BA0C17A" w14:textId="5FF7AC44" w:rsidR="00E93733" w:rsidRPr="00E93733" w:rsidRDefault="006C1BDF" w:rsidP="00827BD3">
      <w:pPr>
        <w:pStyle w:val="Doc-text2"/>
        <w:spacing w:after="120"/>
        <w:ind w:left="0" w:firstLine="0"/>
      </w:pPr>
      <w:r w:rsidRPr="00B76AC3">
        <w:rPr>
          <w:rFonts w:eastAsia="Malgun Gothic"/>
          <w:b/>
          <w:u w:val="single"/>
          <w:lang w:eastAsia="ko-KR"/>
        </w:rPr>
        <w:t>separate LCID space</w:t>
      </w:r>
      <w:r w:rsidR="00B76AC3">
        <w:rPr>
          <w:rFonts w:eastAsia="Malgun Gothic"/>
          <w:b/>
          <w:u w:val="single"/>
          <w:lang w:eastAsia="ko-KR"/>
        </w:rPr>
        <w:t>:</w:t>
      </w:r>
      <w:r w:rsidRPr="00F11380">
        <w:rPr>
          <w:rFonts w:eastAsia="Malgun Gothic"/>
          <w:lang w:eastAsia="ko-KR"/>
        </w:rPr>
        <w:t xml:space="preserve"> LCID </w:t>
      </w:r>
      <w:r w:rsidR="00B76AC3">
        <w:rPr>
          <w:rFonts w:eastAsia="Malgun Gothic"/>
          <w:lang w:eastAsia="ko-KR"/>
        </w:rPr>
        <w:t xml:space="preserve">values </w:t>
      </w:r>
      <w:r w:rsidR="00B76AC3">
        <w:t>can be the same</w:t>
      </w:r>
      <w:r w:rsidR="00B76AC3">
        <w:rPr>
          <w:rFonts w:eastAsia="Malgun Gothic"/>
          <w:lang w:eastAsia="ko-KR"/>
        </w:rPr>
        <w:t xml:space="preserve"> for</w:t>
      </w:r>
      <w:r>
        <w:t xml:space="preserve"> </w:t>
      </w:r>
      <w:r w:rsidR="00B76AC3">
        <w:t>MTCH and DTCH</w:t>
      </w:r>
      <w:r>
        <w:t>.</w:t>
      </w:r>
    </w:p>
    <w:p w14:paraId="7C93315D" w14:textId="63B155E5" w:rsidR="006C1BDF" w:rsidRDefault="00017637" w:rsidP="00C04EC2">
      <w:pPr>
        <w:pStyle w:val="ab"/>
        <w:tabs>
          <w:tab w:val="right" w:pos="9639"/>
        </w:tabs>
        <w:spacing w:before="120"/>
        <w:jc w:val="left"/>
      </w:pPr>
      <w:r>
        <w:t>The current c</w:t>
      </w:r>
      <w:r w:rsidR="00E93733" w:rsidRPr="00E93733">
        <w:t>onsensus</w:t>
      </w:r>
      <w:r w:rsidR="00827BD3">
        <w:t xml:space="preserve"> is</w:t>
      </w:r>
      <w:r w:rsidR="00907885">
        <w:t>:</w:t>
      </w:r>
    </w:p>
    <w:p w14:paraId="47AB0293" w14:textId="319BB9FD" w:rsidR="00E93733" w:rsidRPr="006C1BDF" w:rsidRDefault="006C1BDF" w:rsidP="006C1BDF">
      <w:pPr>
        <w:pStyle w:val="ab"/>
        <w:numPr>
          <w:ilvl w:val="0"/>
          <w:numId w:val="30"/>
        </w:numPr>
        <w:tabs>
          <w:tab w:val="right" w:pos="9639"/>
        </w:tabs>
        <w:spacing w:before="120"/>
        <w:jc w:val="left"/>
        <w:rPr>
          <w:rFonts w:cs="Arial"/>
          <w:color w:val="333333"/>
          <w:sz w:val="21"/>
          <w:szCs w:val="21"/>
          <w:shd w:val="clear" w:color="auto" w:fill="F9F9F9"/>
        </w:rPr>
      </w:pPr>
      <w:r>
        <w:t>MTCH</w:t>
      </w:r>
      <w:r w:rsidR="00E93733">
        <w:t xml:space="preserve"> logical channels of the same MBS session </w:t>
      </w:r>
      <w:r w:rsidR="00017637">
        <w:t xml:space="preserve">scrambled by the same G-RNTI </w:t>
      </w:r>
      <w:r w:rsidR="00E93733">
        <w:t>shared a</w:t>
      </w:r>
      <w:r>
        <w:t xml:space="preserve"> common LCID space.</w:t>
      </w:r>
    </w:p>
    <w:p w14:paraId="06DD4FFE" w14:textId="37A76078" w:rsidR="006C1BDF" w:rsidRPr="006C1BDF" w:rsidRDefault="006C1BDF" w:rsidP="006C1BDF">
      <w:pPr>
        <w:pStyle w:val="ab"/>
        <w:numPr>
          <w:ilvl w:val="0"/>
          <w:numId w:val="30"/>
        </w:numPr>
        <w:tabs>
          <w:tab w:val="right" w:pos="9639"/>
        </w:tabs>
        <w:spacing w:before="120"/>
        <w:jc w:val="left"/>
        <w:rPr>
          <w:rFonts w:cs="Arial"/>
          <w:color w:val="333333"/>
          <w:sz w:val="21"/>
          <w:szCs w:val="21"/>
          <w:shd w:val="clear" w:color="auto" w:fill="F9F9F9"/>
        </w:rPr>
      </w:pPr>
      <w:r>
        <w:t>MTCH logical channels of different MBS session used</w:t>
      </w:r>
      <w:r w:rsidRPr="006C1BDF">
        <w:rPr>
          <w:rFonts w:eastAsia="Malgun Gothic"/>
          <w:lang w:eastAsia="ko-KR"/>
        </w:rPr>
        <w:t xml:space="preserve"> </w:t>
      </w:r>
      <w:r w:rsidRPr="00F11380">
        <w:rPr>
          <w:rFonts w:eastAsia="Malgun Gothic"/>
          <w:lang w:eastAsia="ko-KR"/>
        </w:rPr>
        <w:t>separate LCID space</w:t>
      </w:r>
      <w:r>
        <w:rPr>
          <w:rFonts w:eastAsia="Malgun Gothic"/>
          <w:lang w:eastAsia="ko-KR"/>
        </w:rPr>
        <w:t xml:space="preserve"> and can be identified by different G-RNTI.</w:t>
      </w:r>
    </w:p>
    <w:p w14:paraId="2B2CB25D" w14:textId="23E0A356" w:rsidR="006C1BDF" w:rsidRPr="00907885" w:rsidRDefault="006C1BDF" w:rsidP="006C1BDF">
      <w:pPr>
        <w:pStyle w:val="ab"/>
        <w:numPr>
          <w:ilvl w:val="0"/>
          <w:numId w:val="30"/>
        </w:numPr>
        <w:tabs>
          <w:tab w:val="right" w:pos="9639"/>
        </w:tabs>
        <w:spacing w:before="120"/>
        <w:jc w:val="left"/>
        <w:rPr>
          <w:rFonts w:cs="Arial"/>
          <w:color w:val="333333"/>
          <w:sz w:val="21"/>
          <w:szCs w:val="21"/>
          <w:shd w:val="clear" w:color="auto" w:fill="F9F9F9"/>
        </w:rPr>
      </w:pPr>
      <w:r>
        <w:t xml:space="preserve">DTCH logical channels for PTP and unicast </w:t>
      </w:r>
      <w:r w:rsidR="00017637">
        <w:t xml:space="preserve">scrambled by C-RNTI </w:t>
      </w:r>
      <w:r>
        <w:t>shared a common LCID space.</w:t>
      </w:r>
    </w:p>
    <w:p w14:paraId="3EF0BF52" w14:textId="77777777" w:rsidR="005930A1" w:rsidRDefault="00907885" w:rsidP="00C04EC2">
      <w:pPr>
        <w:pStyle w:val="ab"/>
        <w:tabs>
          <w:tab w:val="right" w:pos="9639"/>
        </w:tabs>
        <w:spacing w:before="120"/>
        <w:jc w:val="left"/>
      </w:pPr>
      <w:r>
        <w:t>It is still FFS whether HARQ retransmission for multicast (MTCH</w:t>
      </w:r>
      <w:r w:rsidR="0053250C">
        <w:t xml:space="preserve"> scrambled by C-RNTI</w:t>
      </w:r>
      <w:r>
        <w:t xml:space="preserve">) and </w:t>
      </w:r>
      <w:r w:rsidR="0053250C">
        <w:t>PTP/unicast (DTCH)</w:t>
      </w:r>
      <w:r>
        <w:t xml:space="preserve"> </w:t>
      </w:r>
      <w:r w:rsidR="0053250C">
        <w:t>should share a common LCID space.</w:t>
      </w:r>
      <w:r w:rsidR="00893264">
        <w:t xml:space="preserve"> </w:t>
      </w:r>
    </w:p>
    <w:p w14:paraId="6957A2DA" w14:textId="67598850" w:rsidR="00A042EC" w:rsidRDefault="00E460C1" w:rsidP="00C04EC2">
      <w:pPr>
        <w:pStyle w:val="ab"/>
        <w:tabs>
          <w:tab w:val="right" w:pos="9639"/>
        </w:tabs>
        <w:spacing w:before="120"/>
        <w:jc w:val="left"/>
      </w:pPr>
      <w:r>
        <w:rPr>
          <w:rFonts w:hint="eastAsia"/>
        </w:rPr>
        <w:t>This</w:t>
      </w:r>
      <w:r>
        <w:t xml:space="preserve"> </w:t>
      </w:r>
      <w:r w:rsidR="00C04EC2">
        <w:t>contribution</w:t>
      </w:r>
      <w:r w:rsidR="00605978">
        <w:t xml:space="preserve"> </w:t>
      </w:r>
      <w:r w:rsidR="00605978" w:rsidRPr="00EF3041">
        <w:t>discuss</w:t>
      </w:r>
      <w:r w:rsidR="00827BD3">
        <w:t>es</w:t>
      </w:r>
      <w:r w:rsidR="00605978" w:rsidRPr="00EF3041">
        <w:t xml:space="preserve"> </w:t>
      </w:r>
      <w:r w:rsidR="00C04EC2">
        <w:t xml:space="preserve">details of </w:t>
      </w:r>
      <w:r w:rsidR="00171ADC">
        <w:t>LCID related issues for multicast</w:t>
      </w:r>
      <w:r w:rsidR="00C04EC2">
        <w:t xml:space="preserve"> and </w:t>
      </w:r>
      <w:r w:rsidR="00827BD3">
        <w:t>solution</w:t>
      </w:r>
      <w:r w:rsidR="00171ADC">
        <w:t xml:space="preserve"> to distinguish different logical channels</w:t>
      </w:r>
      <w:r w:rsidR="00944539">
        <w:t>.</w:t>
      </w:r>
    </w:p>
    <w:p w14:paraId="7208DD32" w14:textId="1B90D7D1" w:rsidR="00A042EC" w:rsidRDefault="00AB3AE9" w:rsidP="00AB3AE9">
      <w:pPr>
        <w:pStyle w:val="1"/>
        <w:ind w:hanging="792"/>
      </w:pPr>
      <w:r w:rsidRPr="00AB3AE9">
        <w:rPr>
          <w:sz w:val="32"/>
        </w:rPr>
        <w:t>Impacts of common LCID space between MTCH and DTCH</w:t>
      </w:r>
    </w:p>
    <w:p w14:paraId="1DA09FC9" w14:textId="2BF2D83B" w:rsidR="004C40D9" w:rsidRDefault="00107EFE" w:rsidP="00DE697F">
      <w:r w:rsidRPr="00107EFE">
        <w:t>If we</w:t>
      </w:r>
      <w:r>
        <w:t xml:space="preserve"> support common LCID space for HARQ retransmission of multicast (MTCH scrambled by C-RNTI) and</w:t>
      </w:r>
      <w:r w:rsidRPr="00107EFE">
        <w:t xml:space="preserve"> </w:t>
      </w:r>
      <w:r>
        <w:t xml:space="preserve">PTP/unicast (DTCH), it means </w:t>
      </w:r>
      <w:r w:rsidR="0045733D">
        <w:t>MTCH for PTM</w:t>
      </w:r>
      <w:r w:rsidR="00912EAD">
        <w:t xml:space="preserve"> and DTCH for unicast/PTP share</w:t>
      </w:r>
      <w:r w:rsidR="0045733D">
        <w:t xml:space="preserve"> a common LCID space. </w:t>
      </w:r>
    </w:p>
    <w:p w14:paraId="18475280" w14:textId="1EBBABDE" w:rsidR="0083594A" w:rsidRDefault="0045733D" w:rsidP="00DE697F">
      <w:r>
        <w:t>However, for NR multicast, MTCH is per multicast service while DTCH is per UE</w:t>
      </w:r>
      <w:r w:rsidR="004C40D9">
        <w:t xml:space="preserve">. </w:t>
      </w:r>
      <w:r w:rsidR="0083594A" w:rsidRPr="0083594A">
        <w:t xml:space="preserve">If </w:t>
      </w:r>
      <w:r w:rsidR="00912EAD">
        <w:t>common</w:t>
      </w:r>
      <w:r w:rsidR="0083594A" w:rsidRPr="0083594A">
        <w:t xml:space="preserve"> LCID space</w:t>
      </w:r>
      <w:r w:rsidR="00912EAD">
        <w:t xml:space="preserve"> is used</w:t>
      </w:r>
      <w:r w:rsidR="0083594A" w:rsidRPr="0083594A">
        <w:t xml:space="preserve"> for </w:t>
      </w:r>
      <w:r w:rsidR="0083594A">
        <w:t>MTCH</w:t>
      </w:r>
      <w:r w:rsidR="0083594A" w:rsidRPr="0083594A">
        <w:t xml:space="preserve"> and DTCH</w:t>
      </w:r>
      <w:r w:rsidR="0083594A">
        <w:t xml:space="preserve">, </w:t>
      </w:r>
      <w:r w:rsidR="00FC6D22" w:rsidRPr="00FC6D22">
        <w:t>LCIDs</w:t>
      </w:r>
      <w:r w:rsidR="00912EAD">
        <w:t xml:space="preserve"> needs to be extended to</w:t>
      </w:r>
      <w:r w:rsidR="00912EAD" w:rsidRPr="00912EAD">
        <w:t xml:space="preserve"> </w:t>
      </w:r>
      <w:r w:rsidR="00912EAD" w:rsidRPr="00FC6D22">
        <w:t>increase the range</w:t>
      </w:r>
      <w:r w:rsidR="00FC6D22">
        <w:t>.</w:t>
      </w:r>
    </w:p>
    <w:p w14:paraId="45822067" w14:textId="095C5C4E" w:rsidR="008E0C07" w:rsidRDefault="004C40D9" w:rsidP="00DE697F">
      <w:r>
        <w:t>Assume that there are M multicast services and N UEs in a cell. For now, every MBS service uses separate LCID spaces for different MT</w:t>
      </w:r>
      <w:r w:rsidR="00912EAD">
        <w:t>CH logical channels, while</w:t>
      </w:r>
      <w:r>
        <w:t xml:space="preserve"> every UE uses its own LCID space for PTP and unicast service(with DTCH).</w:t>
      </w:r>
      <w:r w:rsidR="003012C8">
        <w:t xml:space="preserve"> There are M+N different LCID space</w:t>
      </w:r>
      <w:r w:rsidR="00FC6D22">
        <w:t xml:space="preserve"> to represent different logical channels. If MTCH and DTCH shared a common LCID space, it means</w:t>
      </w:r>
      <w:r w:rsidR="00FC6D22" w:rsidRPr="00FC6D22">
        <w:t xml:space="preserve"> </w:t>
      </w:r>
      <w:r w:rsidR="00FC6D22">
        <w:t xml:space="preserve">every MBS service and every UE use a common LCID space </w:t>
      </w:r>
      <w:r w:rsidR="00FC6D22">
        <w:lastRenderedPageBreak/>
        <w:t>for both MTCH and DTCH. There is only one common LCID space.</w:t>
      </w:r>
      <w:r w:rsidR="007337EE" w:rsidRPr="007337EE">
        <w:t xml:space="preserve"> If we let </w:t>
      </w:r>
      <w:r w:rsidR="007337EE">
        <w:t>M</w:t>
      </w:r>
      <w:r w:rsidR="007337EE" w:rsidRPr="007337EE">
        <w:t xml:space="preserve"> = 2</w:t>
      </w:r>
      <w:r w:rsidR="00334B87">
        <w:t xml:space="preserve"> </w:t>
      </w:r>
      <w:r w:rsidR="007337EE">
        <w:t>(two MBS services)</w:t>
      </w:r>
      <w:r w:rsidR="007337EE" w:rsidRPr="007337EE">
        <w:t xml:space="preserve"> and N = 3</w:t>
      </w:r>
      <w:r w:rsidR="00334B87">
        <w:t xml:space="preserve"> </w:t>
      </w:r>
      <w:r w:rsidR="007337EE">
        <w:t>(3 UEs)</w:t>
      </w:r>
      <w:r w:rsidR="007337EE" w:rsidRPr="007337EE">
        <w:t>, it can be represented by the following figure</w:t>
      </w:r>
      <w:r w:rsidR="0045269D">
        <w:t>.</w:t>
      </w:r>
    </w:p>
    <w:p w14:paraId="1745CFF1" w14:textId="08FC171C" w:rsidR="00C45250" w:rsidRDefault="001F6F21" w:rsidP="00C45250">
      <w:pPr>
        <w:jc w:val="center"/>
      </w:pPr>
      <w:r w:rsidRPr="001F6F21">
        <w:rPr>
          <w:noProof/>
          <w:lang w:val="en-US"/>
        </w:rPr>
        <w:drawing>
          <wp:inline distT="0" distB="0" distL="0" distR="0" wp14:anchorId="27AF4ED8" wp14:editId="69839D32">
            <wp:extent cx="6120765" cy="20825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082547"/>
                    </a:xfrm>
                    <a:prstGeom prst="rect">
                      <a:avLst/>
                    </a:prstGeom>
                    <a:noFill/>
                    <a:ln>
                      <a:noFill/>
                    </a:ln>
                  </pic:spPr>
                </pic:pic>
              </a:graphicData>
            </a:graphic>
          </wp:inline>
        </w:drawing>
      </w:r>
    </w:p>
    <w:p w14:paraId="375A7662" w14:textId="3FCB40B4" w:rsidR="00B621D0" w:rsidRDefault="00B621D0" w:rsidP="00C45250">
      <w:pPr>
        <w:jc w:val="left"/>
      </w:pPr>
      <w:r>
        <w:br/>
      </w:r>
      <w:r w:rsidR="008670A8" w:rsidRPr="008670A8">
        <w:t>As shown in the figure</w:t>
      </w:r>
      <w:r w:rsidR="008670A8">
        <w:t>,</w:t>
      </w:r>
      <w:r w:rsidR="008670A8" w:rsidRPr="008670A8">
        <w:t xml:space="preserve"> </w:t>
      </w:r>
      <w:r w:rsidR="008670A8">
        <w:t>c</w:t>
      </w:r>
      <w:r w:rsidR="00C844C9">
        <w:t xml:space="preserve">ommon LCID space between </w:t>
      </w:r>
      <w:r w:rsidR="00C844C9">
        <w:rPr>
          <w:rFonts w:hint="eastAsia"/>
        </w:rPr>
        <w:t>MTCH</w:t>
      </w:r>
      <w:r w:rsidR="00C844C9">
        <w:t xml:space="preserve"> and DTCH will m</w:t>
      </w:r>
      <w:r w:rsidR="00A87F15">
        <w:t>erge every LCID space of UE</w:t>
      </w:r>
      <w:r w:rsidR="00C844C9">
        <w:t xml:space="preserve"> and serv</w:t>
      </w:r>
      <w:r w:rsidR="00A87F15">
        <w:t>ice</w:t>
      </w:r>
      <w:r w:rsidR="0072610F">
        <w:t xml:space="preserve"> into one common LCID space.</w:t>
      </w:r>
      <w:r w:rsidR="00156DD4">
        <w:t xml:space="preserve"> Legacy LCID space is not enough and </w:t>
      </w:r>
      <w:proofErr w:type="spellStart"/>
      <w:r w:rsidR="00156DD4">
        <w:t>eLCID</w:t>
      </w:r>
      <w:proofErr w:type="spellEnd"/>
      <w:r w:rsidR="00156DD4">
        <w:t xml:space="preserve"> </w:t>
      </w:r>
      <w:r w:rsidR="001F6F21">
        <w:t>is</w:t>
      </w:r>
      <w:r w:rsidR="00156DD4">
        <w:t xml:space="preserve"> used for every service and UE, </w:t>
      </w:r>
      <w:r w:rsidR="00156DD4" w:rsidRPr="00156DD4">
        <w:t xml:space="preserve">which will </w:t>
      </w:r>
      <w:r w:rsidR="00156DD4">
        <w:t>bring</w:t>
      </w:r>
      <w:r w:rsidR="00156DD4" w:rsidRPr="00156DD4">
        <w:t xml:space="preserve"> unacceptable</w:t>
      </w:r>
      <w:r w:rsidR="00156DD4">
        <w:t xml:space="preserve"> complexity and</w:t>
      </w:r>
      <w:r w:rsidR="00156DD4" w:rsidRPr="00156DD4">
        <w:t xml:space="preserve"> impact</w:t>
      </w:r>
      <w:r w:rsidR="00156DD4">
        <w:t xml:space="preserve">s </w:t>
      </w:r>
      <w:r w:rsidR="008670A8">
        <w:t>to</w:t>
      </w:r>
      <w:r w:rsidR="00156DD4">
        <w:t xml:space="preserve"> l</w:t>
      </w:r>
      <w:r w:rsidR="00156DD4" w:rsidRPr="00156DD4">
        <w:t>egacy UE</w:t>
      </w:r>
      <w:r w:rsidR="00156DD4">
        <w:t>s.</w:t>
      </w:r>
    </w:p>
    <w:p w14:paraId="7A753402" w14:textId="486576B0" w:rsidR="008670A8" w:rsidRDefault="008670A8" w:rsidP="008670A8">
      <w:pPr>
        <w:ind w:left="1276" w:hanging="1276"/>
        <w:rPr>
          <w:b/>
          <w:bCs/>
        </w:rPr>
      </w:pPr>
      <w:r>
        <w:rPr>
          <w:rFonts w:hint="eastAsia"/>
          <w:b/>
          <w:bCs/>
        </w:rPr>
        <w:t>Ob</w:t>
      </w:r>
      <w:r>
        <w:rPr>
          <w:b/>
          <w:bCs/>
        </w:rPr>
        <w:t>servation</w:t>
      </w:r>
      <w:r w:rsidR="00C474A4">
        <w:rPr>
          <w:b/>
          <w:bCs/>
        </w:rPr>
        <w:t xml:space="preserve"> 1</w:t>
      </w:r>
      <w:r>
        <w:rPr>
          <w:b/>
          <w:bCs/>
        </w:rPr>
        <w:t xml:space="preserve">: </w:t>
      </w:r>
      <w:r w:rsidR="00894555">
        <w:rPr>
          <w:b/>
          <w:bCs/>
        </w:rPr>
        <w:t>C</w:t>
      </w:r>
      <w:r w:rsidRPr="008670A8">
        <w:rPr>
          <w:b/>
          <w:bCs/>
        </w:rPr>
        <w:t xml:space="preserve">ommon LCID space between </w:t>
      </w:r>
      <w:r w:rsidRPr="008670A8">
        <w:rPr>
          <w:rFonts w:hint="eastAsia"/>
          <w:b/>
          <w:bCs/>
        </w:rPr>
        <w:t>MTCH</w:t>
      </w:r>
      <w:r w:rsidRPr="008670A8">
        <w:rPr>
          <w:b/>
          <w:bCs/>
        </w:rPr>
        <w:t xml:space="preserve"> and DTCH cause </w:t>
      </w:r>
      <w:r w:rsidR="00A87F15">
        <w:rPr>
          <w:b/>
          <w:bCs/>
        </w:rPr>
        <w:t xml:space="preserve">only </w:t>
      </w:r>
      <w:r w:rsidRPr="008670A8">
        <w:rPr>
          <w:b/>
          <w:bCs/>
        </w:rPr>
        <w:t xml:space="preserve">one </w:t>
      </w:r>
      <w:r w:rsidRPr="008670A8">
        <w:rPr>
          <w:rFonts w:hint="eastAsia"/>
          <w:b/>
          <w:bCs/>
        </w:rPr>
        <w:t>common</w:t>
      </w:r>
      <w:r w:rsidRPr="008670A8">
        <w:rPr>
          <w:b/>
          <w:bCs/>
        </w:rPr>
        <w:t xml:space="preserve"> LCID space for every multicast service and UE, which</w:t>
      </w:r>
      <w:r w:rsidR="00894555">
        <w:rPr>
          <w:b/>
          <w:bCs/>
        </w:rPr>
        <w:t xml:space="preserve"> will</w:t>
      </w:r>
      <w:r w:rsidRPr="008670A8">
        <w:rPr>
          <w:b/>
          <w:bCs/>
        </w:rPr>
        <w:t xml:space="preserve"> bring more complexity and impacts to legacy UEs.</w:t>
      </w:r>
    </w:p>
    <w:p w14:paraId="598EADAE" w14:textId="562F46AA" w:rsidR="008670A8" w:rsidRPr="008670A8" w:rsidRDefault="008670A8" w:rsidP="008670A8">
      <w:pPr>
        <w:ind w:left="1276" w:hanging="1276"/>
        <w:rPr>
          <w:b/>
          <w:bCs/>
        </w:rPr>
      </w:pPr>
      <w:r>
        <w:rPr>
          <w:b/>
          <w:bCs/>
        </w:rPr>
        <w:t>Proposal</w:t>
      </w:r>
      <w:r w:rsidR="00C474A4">
        <w:rPr>
          <w:b/>
          <w:bCs/>
        </w:rPr>
        <w:t xml:space="preserve"> 1</w:t>
      </w:r>
      <w:r>
        <w:rPr>
          <w:b/>
          <w:bCs/>
        </w:rPr>
        <w:t>: Separate LCID space is used between PTM (MTCH) and unicast/PTP (DTCH).</w:t>
      </w:r>
    </w:p>
    <w:p w14:paraId="6539EE3B" w14:textId="77777777" w:rsidR="008670A8" w:rsidRPr="00F154EB" w:rsidRDefault="008670A8" w:rsidP="00DE697F"/>
    <w:p w14:paraId="36DCEA8E" w14:textId="556F74E6" w:rsidR="00755194" w:rsidRDefault="00C82ED3" w:rsidP="00886ABC">
      <w:pPr>
        <w:pStyle w:val="1"/>
        <w:ind w:hanging="792"/>
        <w:rPr>
          <w:sz w:val="32"/>
        </w:rPr>
      </w:pPr>
      <w:r>
        <w:rPr>
          <w:sz w:val="32"/>
        </w:rPr>
        <w:t>HARQ process ID</w:t>
      </w:r>
      <w:r w:rsidR="00F154EB" w:rsidRPr="00F154EB">
        <w:rPr>
          <w:sz w:val="32"/>
        </w:rPr>
        <w:t xml:space="preserve"> for identifying PTM </w:t>
      </w:r>
      <w:r w:rsidR="00F154EB" w:rsidRPr="00F154EB">
        <w:rPr>
          <w:rFonts w:hint="eastAsia"/>
          <w:sz w:val="32"/>
        </w:rPr>
        <w:t>HARQ</w:t>
      </w:r>
      <w:r w:rsidR="00F154EB" w:rsidRPr="00F154EB">
        <w:rPr>
          <w:sz w:val="32"/>
        </w:rPr>
        <w:t xml:space="preserve"> retransmission</w:t>
      </w:r>
    </w:p>
    <w:p w14:paraId="1A864C04" w14:textId="433E90BD" w:rsidR="00F154EB" w:rsidRDefault="003702FE" w:rsidP="00F154EB">
      <w:r>
        <w:t xml:space="preserve">If separate LCID space is used between MTCH and DTCH, it means LCID space for MTCH and DTCH may be overlapped. It works well in the most cases since MTCH is per MBS services (scrambled by G-RNTI) and DTCH is per UE (scrambled by C-RNTI), so RNTI can be used to differentiate logical channels. However, </w:t>
      </w:r>
      <w:r w:rsidR="009178CF">
        <w:rPr>
          <w:rFonts w:hint="eastAsia"/>
        </w:rPr>
        <w:t>PTM</w:t>
      </w:r>
      <w:r w:rsidR="009178CF">
        <w:t xml:space="preserve"> RLC PDU may be retransmitted by HARQ process, which may be scrambled by C-RNTI. In this cases, RNTI is not enough to identify different logical channels.</w:t>
      </w:r>
    </w:p>
    <w:p w14:paraId="2D35C9E1" w14:textId="281223B1" w:rsidR="000328A3" w:rsidRPr="009A1300" w:rsidRDefault="00604B1A" w:rsidP="009A1300">
      <w:pPr>
        <w:rPr>
          <w:rFonts w:cs="Arial"/>
        </w:rPr>
      </w:pPr>
      <w:r>
        <w:t>PTM RLC PDU</w:t>
      </w:r>
      <w:r w:rsidR="00835D71">
        <w:t xml:space="preserve"> </w:t>
      </w:r>
      <w:r w:rsidR="00FF30AF">
        <w:t>can be</w:t>
      </w:r>
      <w:r>
        <w:t xml:space="preserve"> marked by the same HARQ process ID when </w:t>
      </w:r>
      <w:r w:rsidR="00C82ED3">
        <w:t xml:space="preserve">being (HARQ) </w:t>
      </w:r>
      <w:r>
        <w:t xml:space="preserve">retransmitted. So UE can </w:t>
      </w:r>
      <w:r>
        <w:rPr>
          <w:rFonts w:hint="eastAsia"/>
        </w:rPr>
        <w:t>check</w:t>
      </w:r>
      <w:r>
        <w:t xml:space="preserve"> HARQ process ID </w:t>
      </w:r>
      <w:r w:rsidR="00EE651E">
        <w:t>of</w:t>
      </w:r>
      <w:r>
        <w:t xml:space="preserve"> MAC PDU to identify whether the PDU scrambled by C-RNTI is the </w:t>
      </w:r>
      <w:r>
        <w:rPr>
          <w:rFonts w:hint="eastAsia"/>
        </w:rPr>
        <w:t>P</w:t>
      </w:r>
      <w:r>
        <w:t xml:space="preserve">TM </w:t>
      </w:r>
      <w:r w:rsidR="00EE651E">
        <w:t xml:space="preserve">HARQ </w:t>
      </w:r>
      <w:r>
        <w:t>retransmitted PDU. PDU marked by the same HARQ process ID with PTM PDU</w:t>
      </w:r>
      <w:r w:rsidR="00EE651E">
        <w:t xml:space="preserve"> will</w:t>
      </w:r>
      <w:r>
        <w:t xml:space="preserve"> perform </w:t>
      </w:r>
      <w:r w:rsidR="000328A3">
        <w:rPr>
          <w:rFonts w:cs="Arial"/>
        </w:rPr>
        <w:t>HARQ soft combination, which is also mentioned in RAN1’s discussion and waiting for an agreement.</w:t>
      </w:r>
    </w:p>
    <w:p w14:paraId="13FD47E2" w14:textId="10AD0277" w:rsidR="005773C9" w:rsidRDefault="00604B1A" w:rsidP="00604B1A">
      <w:pPr>
        <w:jc w:val="center"/>
      </w:pPr>
      <w:r w:rsidRPr="00604B1A">
        <w:rPr>
          <w:noProof/>
          <w:lang w:val="en-US"/>
        </w:rPr>
        <w:drawing>
          <wp:inline distT="0" distB="0" distL="0" distR="0" wp14:anchorId="20A5FCCA" wp14:editId="023518FB">
            <wp:extent cx="2359742" cy="1723233"/>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2063" cy="1732230"/>
                    </a:xfrm>
                    <a:prstGeom prst="rect">
                      <a:avLst/>
                    </a:prstGeom>
                    <a:noFill/>
                    <a:ln>
                      <a:noFill/>
                    </a:ln>
                  </pic:spPr>
                </pic:pic>
              </a:graphicData>
            </a:graphic>
          </wp:inline>
        </w:drawing>
      </w:r>
    </w:p>
    <w:p w14:paraId="1B8CF0B6" w14:textId="2CF796DE" w:rsidR="009259BA" w:rsidRDefault="009259BA" w:rsidP="00604B1A">
      <w:pPr>
        <w:jc w:val="center"/>
      </w:pPr>
      <w:r>
        <w:t xml:space="preserve">Figure 2: </w:t>
      </w:r>
      <w:r w:rsidR="00C82ED3">
        <w:t xml:space="preserve">Use RNTI and HARQ process ID to differentiate </w:t>
      </w:r>
      <w:r w:rsidR="00E65A46">
        <w:t>MTCH and DTCH</w:t>
      </w:r>
    </w:p>
    <w:p w14:paraId="10450637" w14:textId="18738AD7" w:rsidR="00EE651E" w:rsidRDefault="00EE651E" w:rsidP="00EE651E">
      <w:pPr>
        <w:jc w:val="left"/>
      </w:pPr>
      <w:r w:rsidRPr="00EE651E">
        <w:t>Therefore, a simple mechanism</w:t>
      </w:r>
      <w:r>
        <w:t xml:space="preserve"> by check </w:t>
      </w:r>
      <w:r w:rsidR="009A1300">
        <w:t xml:space="preserve">RNTI and </w:t>
      </w:r>
      <w:r>
        <w:t>HARQ process ID can solve both LCID allocation and logical channel identification</w:t>
      </w:r>
      <w:r w:rsidR="009A1300">
        <w:t xml:space="preserve"> issues</w:t>
      </w:r>
      <w:r>
        <w:t>.</w:t>
      </w:r>
    </w:p>
    <w:p w14:paraId="29D64634" w14:textId="36D523F4" w:rsidR="009A1300" w:rsidRPr="009259BA" w:rsidRDefault="00AF44C5" w:rsidP="00725D92">
      <w:pPr>
        <w:ind w:left="1276" w:hanging="1276"/>
        <w:rPr>
          <w:b/>
          <w:bCs/>
        </w:rPr>
      </w:pPr>
      <w:r>
        <w:rPr>
          <w:b/>
          <w:bCs/>
        </w:rPr>
        <w:t>Proposal</w:t>
      </w:r>
      <w:r w:rsidR="00C474A4">
        <w:rPr>
          <w:b/>
          <w:bCs/>
        </w:rPr>
        <w:t xml:space="preserve"> 2</w:t>
      </w:r>
      <w:r>
        <w:rPr>
          <w:b/>
          <w:bCs/>
        </w:rPr>
        <w:t xml:space="preserve">: </w:t>
      </w:r>
      <w:r w:rsidRPr="009A1300">
        <w:rPr>
          <w:b/>
          <w:bCs/>
        </w:rPr>
        <w:t>PTM HARQ retransmitted PDU scrambled by C-RNTI can be identified by checking</w:t>
      </w:r>
      <w:r>
        <w:rPr>
          <w:b/>
          <w:bCs/>
        </w:rPr>
        <w:t xml:space="preserve"> whether</w:t>
      </w:r>
      <w:r w:rsidRPr="009A1300">
        <w:rPr>
          <w:b/>
          <w:bCs/>
        </w:rPr>
        <w:t xml:space="preserve"> </w:t>
      </w:r>
      <w:r>
        <w:rPr>
          <w:b/>
          <w:bCs/>
        </w:rPr>
        <w:t>the HARQ process ID is the same as</w:t>
      </w:r>
      <w:r w:rsidRPr="009A1300">
        <w:rPr>
          <w:b/>
          <w:bCs/>
        </w:rPr>
        <w:t xml:space="preserve"> PTM PDUs</w:t>
      </w:r>
      <w:r>
        <w:rPr>
          <w:b/>
          <w:bCs/>
        </w:rPr>
        <w:t>.</w:t>
      </w:r>
    </w:p>
    <w:p w14:paraId="04514BB8" w14:textId="3DC13234" w:rsidR="00DD12BF" w:rsidRPr="0058252C" w:rsidRDefault="009259BA" w:rsidP="0058252C">
      <w:pPr>
        <w:jc w:val="left"/>
      </w:pPr>
      <w:r>
        <w:lastRenderedPageBreak/>
        <w:t>By the way, NDI can be checked before comparing the HARQ process ID of received MAC PDU and PTM PDU</w:t>
      </w:r>
      <w:r w:rsidR="00761E24">
        <w:t>s</w:t>
      </w:r>
      <w:r>
        <w:t xml:space="preserve">. If the </w:t>
      </w:r>
      <w:r w:rsidR="00C474A4">
        <w:t xml:space="preserve">received </w:t>
      </w:r>
      <w:r>
        <w:t xml:space="preserve">MAC PDU is a new transmitted PDU, the step </w:t>
      </w:r>
      <w:r w:rsidRPr="009259BA">
        <w:t>to compare HARQ process ID</w:t>
      </w:r>
      <w:r>
        <w:t xml:space="preserve"> with PTM PDU</w:t>
      </w:r>
      <w:r w:rsidRPr="009259BA">
        <w:t xml:space="preserve"> can be omitted.</w:t>
      </w:r>
    </w:p>
    <w:p w14:paraId="2738EA6F" w14:textId="77777777" w:rsidR="00610923" w:rsidRPr="00125D09" w:rsidRDefault="00610923" w:rsidP="0031610F">
      <w:pPr>
        <w:pStyle w:val="1"/>
        <w:ind w:hanging="792"/>
      </w:pPr>
      <w:r w:rsidRPr="00125D09">
        <w:t>Conclusion</w:t>
      </w:r>
    </w:p>
    <w:p w14:paraId="5C6A9CA4" w14:textId="16FCDDF8" w:rsidR="00080C5C" w:rsidRDefault="0093068D" w:rsidP="00115D05">
      <w:pPr>
        <w:tabs>
          <w:tab w:val="left" w:pos="0"/>
        </w:tabs>
        <w:jc w:val="left"/>
        <w:rPr>
          <w:iCs/>
        </w:rPr>
      </w:pPr>
      <w:r w:rsidRPr="00125D09">
        <w:rPr>
          <w:rFonts w:cs="Arial"/>
        </w:rPr>
        <w:t xml:space="preserve">In this contribution, </w:t>
      </w:r>
      <w:r w:rsidR="00EF233A" w:rsidRPr="00125D09">
        <w:rPr>
          <w:rFonts w:cs="Arial"/>
        </w:rPr>
        <w:t xml:space="preserve">the following observation </w:t>
      </w:r>
      <w:r w:rsidR="008F3128">
        <w:rPr>
          <w:rFonts w:cs="Arial"/>
        </w:rPr>
        <w:t>is</w:t>
      </w:r>
      <w:r w:rsidR="00EF233A" w:rsidRPr="00125D09">
        <w:rPr>
          <w:rFonts w:cs="Arial"/>
        </w:rPr>
        <w:t xml:space="preserve"> made</w:t>
      </w:r>
      <w:r w:rsidR="005E0856" w:rsidRPr="00125D09">
        <w:rPr>
          <w:rFonts w:cs="Arial"/>
        </w:rPr>
        <w:t>:</w:t>
      </w:r>
      <w:r w:rsidR="00EF233A" w:rsidRPr="00125D09">
        <w:rPr>
          <w:rFonts w:cs="Arial"/>
        </w:rPr>
        <w:t xml:space="preserve"> </w:t>
      </w:r>
    </w:p>
    <w:p w14:paraId="4FA6872D" w14:textId="6DDD1A2A" w:rsidR="00C474A4" w:rsidRDefault="00C474A4" w:rsidP="00241FCC">
      <w:pPr>
        <w:ind w:left="1560" w:hanging="1560"/>
        <w:rPr>
          <w:b/>
          <w:bCs/>
        </w:rPr>
      </w:pPr>
      <w:r>
        <w:rPr>
          <w:rFonts w:hint="eastAsia"/>
          <w:b/>
          <w:bCs/>
        </w:rPr>
        <w:t>Ob</w:t>
      </w:r>
      <w:r>
        <w:rPr>
          <w:b/>
          <w:bCs/>
        </w:rPr>
        <w:t>servation 1: C</w:t>
      </w:r>
      <w:r w:rsidRPr="008670A8">
        <w:rPr>
          <w:b/>
          <w:bCs/>
        </w:rPr>
        <w:t xml:space="preserve">ommon LCID space between </w:t>
      </w:r>
      <w:r w:rsidRPr="008670A8">
        <w:rPr>
          <w:rFonts w:hint="eastAsia"/>
          <w:b/>
          <w:bCs/>
        </w:rPr>
        <w:t>MTCH</w:t>
      </w:r>
      <w:r w:rsidRPr="008670A8">
        <w:rPr>
          <w:b/>
          <w:bCs/>
        </w:rPr>
        <w:t xml:space="preserve"> and DTCH cause </w:t>
      </w:r>
      <w:r>
        <w:rPr>
          <w:b/>
          <w:bCs/>
        </w:rPr>
        <w:t xml:space="preserve">only </w:t>
      </w:r>
      <w:r w:rsidRPr="008670A8">
        <w:rPr>
          <w:b/>
          <w:bCs/>
        </w:rPr>
        <w:t xml:space="preserve">one </w:t>
      </w:r>
      <w:r w:rsidRPr="008670A8">
        <w:rPr>
          <w:rFonts w:hint="eastAsia"/>
          <w:b/>
          <w:bCs/>
        </w:rPr>
        <w:t>common</w:t>
      </w:r>
      <w:r w:rsidRPr="008670A8">
        <w:rPr>
          <w:b/>
          <w:bCs/>
        </w:rPr>
        <w:t xml:space="preserve"> LCID space </w:t>
      </w:r>
      <w:bookmarkStart w:id="0" w:name="_GoBack"/>
      <w:bookmarkEnd w:id="0"/>
      <w:r w:rsidRPr="008670A8">
        <w:rPr>
          <w:b/>
          <w:bCs/>
        </w:rPr>
        <w:t>for every multicast service and UE, which</w:t>
      </w:r>
      <w:r>
        <w:rPr>
          <w:b/>
          <w:bCs/>
        </w:rPr>
        <w:t xml:space="preserve"> will</w:t>
      </w:r>
      <w:r w:rsidRPr="008670A8">
        <w:rPr>
          <w:b/>
          <w:bCs/>
        </w:rPr>
        <w:t xml:space="preserve"> bring more complexity and impacts to legacy UEs.</w:t>
      </w:r>
    </w:p>
    <w:p w14:paraId="5D2893B4" w14:textId="77777777" w:rsidR="004A5500" w:rsidRPr="00084A8D" w:rsidRDefault="004A5500" w:rsidP="004A5500">
      <w:pPr>
        <w:rPr>
          <w:b/>
          <w:bCs/>
        </w:rPr>
      </w:pPr>
    </w:p>
    <w:p w14:paraId="57062D02" w14:textId="6C674A83" w:rsidR="004D4C60" w:rsidRDefault="008F3128" w:rsidP="004D4C60">
      <w:pPr>
        <w:pStyle w:val="af2"/>
        <w:ind w:left="1276" w:hanging="1276"/>
      </w:pPr>
      <w:r>
        <w:t>Based on the</w:t>
      </w:r>
      <w:r w:rsidR="00EF233A" w:rsidRPr="00125D09">
        <w:t xml:space="preserve"> observation, the following </w:t>
      </w:r>
      <w:r w:rsidR="00E37C74" w:rsidRPr="00125D09">
        <w:t xml:space="preserve">proposals </w:t>
      </w:r>
      <w:proofErr w:type="gramStart"/>
      <w:r w:rsidR="002767B8">
        <w:rPr>
          <w:rFonts w:hint="eastAsia"/>
        </w:rPr>
        <w:t>a</w:t>
      </w:r>
      <w:r w:rsidR="00EF233A" w:rsidRPr="00125D09">
        <w:t>re made</w:t>
      </w:r>
      <w:proofErr w:type="gramEnd"/>
      <w:r w:rsidR="00EF233A" w:rsidRPr="00125D09">
        <w:t>:</w:t>
      </w:r>
      <w:r w:rsidR="00115D05" w:rsidRPr="00125D09">
        <w:t xml:space="preserve"> </w:t>
      </w:r>
    </w:p>
    <w:p w14:paraId="71EB4D9E" w14:textId="762ECB7A" w:rsidR="00C474A4" w:rsidRPr="008670A8" w:rsidRDefault="00C474A4" w:rsidP="00C474A4">
      <w:pPr>
        <w:ind w:left="1276" w:hanging="1276"/>
        <w:rPr>
          <w:b/>
          <w:bCs/>
        </w:rPr>
      </w:pPr>
      <w:r>
        <w:rPr>
          <w:b/>
          <w:bCs/>
        </w:rPr>
        <w:t xml:space="preserve">Proposal 1: Separate LCID space </w:t>
      </w:r>
      <w:proofErr w:type="gramStart"/>
      <w:r>
        <w:rPr>
          <w:b/>
          <w:bCs/>
        </w:rPr>
        <w:t>is used</w:t>
      </w:r>
      <w:proofErr w:type="gramEnd"/>
      <w:r>
        <w:rPr>
          <w:b/>
          <w:bCs/>
        </w:rPr>
        <w:t xml:space="preserve"> between PTM (MTCH) and unicast/PTP (DTCH).</w:t>
      </w:r>
    </w:p>
    <w:p w14:paraId="4E15F493" w14:textId="65BEF1F1" w:rsidR="00152882" w:rsidRDefault="00C474A4" w:rsidP="00241FCC">
      <w:pPr>
        <w:pStyle w:val="ab"/>
        <w:ind w:left="1134" w:hanging="1134"/>
        <w:jc w:val="left"/>
      </w:pPr>
      <w:r>
        <w:rPr>
          <w:b/>
          <w:bCs/>
        </w:rPr>
        <w:t xml:space="preserve">Proposal 2: </w:t>
      </w:r>
      <w:r w:rsidRPr="009A1300">
        <w:rPr>
          <w:b/>
          <w:bCs/>
        </w:rPr>
        <w:t xml:space="preserve">PTM HARQ retransmitted PDU scrambled by C-RNTI </w:t>
      </w:r>
      <w:proofErr w:type="gramStart"/>
      <w:r w:rsidRPr="009A1300">
        <w:rPr>
          <w:b/>
          <w:bCs/>
        </w:rPr>
        <w:t>can be identified</w:t>
      </w:r>
      <w:proofErr w:type="gramEnd"/>
      <w:r w:rsidRPr="009A1300">
        <w:rPr>
          <w:b/>
          <w:bCs/>
        </w:rPr>
        <w:t xml:space="preserve"> by checking</w:t>
      </w:r>
      <w:r>
        <w:rPr>
          <w:b/>
          <w:bCs/>
        </w:rPr>
        <w:t xml:space="preserve"> whether</w:t>
      </w:r>
      <w:r w:rsidRPr="009A1300">
        <w:rPr>
          <w:b/>
          <w:bCs/>
        </w:rPr>
        <w:t xml:space="preserve"> </w:t>
      </w:r>
      <w:r>
        <w:rPr>
          <w:b/>
          <w:bCs/>
        </w:rPr>
        <w:t>the HARQ process ID is the same as</w:t>
      </w:r>
      <w:r w:rsidRPr="009A1300">
        <w:rPr>
          <w:b/>
          <w:bCs/>
        </w:rPr>
        <w:t xml:space="preserve"> PTM PDUs</w:t>
      </w:r>
      <w:r>
        <w:rPr>
          <w:b/>
          <w:bCs/>
        </w:rPr>
        <w:t>.</w:t>
      </w:r>
    </w:p>
    <w:p w14:paraId="4433AD4C" w14:textId="01683A78" w:rsidR="001975F3" w:rsidRPr="001975F3" w:rsidRDefault="00610923" w:rsidP="001975F3">
      <w:pPr>
        <w:pStyle w:val="1"/>
        <w:tabs>
          <w:tab w:val="clear" w:pos="792"/>
        </w:tabs>
        <w:ind w:hanging="792"/>
      </w:pPr>
      <w:r w:rsidRPr="004D4C60">
        <w:rPr>
          <w:iCs/>
        </w:rPr>
        <w:t>R</w:t>
      </w:r>
      <w:r w:rsidRPr="00125D09">
        <w:t>eferences</w:t>
      </w:r>
    </w:p>
    <w:p w14:paraId="0D8C1EB2" w14:textId="1CDC7BEC" w:rsidR="001975F3" w:rsidRPr="00FF4756" w:rsidRDefault="004A5500" w:rsidP="001975F3">
      <w:pPr>
        <w:pStyle w:val="Reference"/>
        <w:rPr>
          <w:rFonts w:cs="Arial"/>
        </w:rPr>
      </w:pPr>
      <w:r>
        <w:rPr>
          <w:rFonts w:cs="Arial"/>
          <w:szCs w:val="24"/>
        </w:rPr>
        <w:t>[Post115-e][092][MBS] Remaining User plane issues (Lenovo)</w:t>
      </w:r>
    </w:p>
    <w:p w14:paraId="12C29EBB" w14:textId="79654D0E" w:rsidR="00FF4756" w:rsidRDefault="00FF4756" w:rsidP="001975F3">
      <w:pPr>
        <w:pStyle w:val="Reference"/>
        <w:rPr>
          <w:rFonts w:cs="Arial"/>
        </w:rPr>
      </w:pPr>
      <w:r w:rsidRPr="00A5427B">
        <w:rPr>
          <w:rFonts w:cs="Arial"/>
        </w:rPr>
        <w:t>RAN2-11</w:t>
      </w:r>
      <w:r w:rsidR="004A5500">
        <w:rPr>
          <w:rFonts w:cs="Arial"/>
        </w:rPr>
        <w:t>5</w:t>
      </w:r>
      <w:r w:rsidRPr="00A5427B">
        <w:rPr>
          <w:rFonts w:cs="Arial"/>
        </w:rPr>
        <w:t xml:space="preserve">-e </w:t>
      </w:r>
      <w:proofErr w:type="spellStart"/>
      <w:r w:rsidRPr="00A5427B">
        <w:rPr>
          <w:rFonts w:cs="Arial"/>
        </w:rPr>
        <w:t>ChairmanNotes</w:t>
      </w:r>
      <w:proofErr w:type="spellEnd"/>
      <w:r>
        <w:rPr>
          <w:rFonts w:cs="Arial"/>
        </w:rPr>
        <w:t>.</w:t>
      </w:r>
    </w:p>
    <w:p w14:paraId="3E40E80B" w14:textId="4FC3D028" w:rsidR="00522BE2" w:rsidRDefault="00522BE2" w:rsidP="00522BE2"/>
    <w:sectPr w:rsidR="00522BE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F42DB" w14:textId="77777777" w:rsidR="009A1300" w:rsidRDefault="009A1300">
      <w:r>
        <w:separator/>
      </w:r>
    </w:p>
  </w:endnote>
  <w:endnote w:type="continuationSeparator" w:id="0">
    <w:p w14:paraId="5985E861" w14:textId="77777777" w:rsidR="009A1300" w:rsidRDefault="009A1300">
      <w:r>
        <w:continuationSeparator/>
      </w:r>
    </w:p>
  </w:endnote>
  <w:endnote w:type="continuationNotice" w:id="1">
    <w:p w14:paraId="453F377F" w14:textId="77777777" w:rsidR="009A1300" w:rsidRDefault="009A1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607CF" w14:textId="77777777" w:rsidR="009A1300" w:rsidRDefault="009A130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41FCC">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41FCC">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570F1" w14:textId="77777777" w:rsidR="009A1300" w:rsidRDefault="009A1300">
      <w:r>
        <w:separator/>
      </w:r>
    </w:p>
  </w:footnote>
  <w:footnote w:type="continuationSeparator" w:id="0">
    <w:p w14:paraId="09036BBD" w14:textId="77777777" w:rsidR="009A1300" w:rsidRDefault="009A1300">
      <w:r>
        <w:continuationSeparator/>
      </w:r>
    </w:p>
  </w:footnote>
  <w:footnote w:type="continuationNotice" w:id="1">
    <w:p w14:paraId="7FBBF3AD" w14:textId="77777777" w:rsidR="009A1300" w:rsidRDefault="009A13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425406D4"/>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576"/>
        </w:tabs>
        <w:ind w:left="576" w:hanging="576"/>
      </w:pPr>
      <w:rPr>
        <w:rFonts w:hint="default"/>
        <w:sz w:val="32"/>
      </w:rPr>
    </w:lvl>
    <w:lvl w:ilvl="2">
      <w:start w:val="1"/>
      <w:numFmt w:val="decimal"/>
      <w:pStyle w:val="3"/>
      <w:lvlText w:val="%1.%2.%3"/>
      <w:lvlJc w:val="left"/>
      <w:pPr>
        <w:tabs>
          <w:tab w:val="num" w:pos="862"/>
        </w:tabs>
        <w:ind w:left="862"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9D19B4"/>
    <w:multiLevelType w:val="hybridMultilevel"/>
    <w:tmpl w:val="6E32D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7184D"/>
    <w:multiLevelType w:val="hybridMultilevel"/>
    <w:tmpl w:val="0742E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474904"/>
    <w:multiLevelType w:val="hybridMultilevel"/>
    <w:tmpl w:val="5E323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353302"/>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E3009C"/>
    <w:multiLevelType w:val="hybridMultilevel"/>
    <w:tmpl w:val="187EDA66"/>
    <w:lvl w:ilvl="0" w:tplc="30F46FAE">
      <w:start w:val="1"/>
      <w:numFmt w:val="bullet"/>
      <w:lvlText w:val="•"/>
      <w:lvlJc w:val="left"/>
      <w:pPr>
        <w:tabs>
          <w:tab w:val="num" w:pos="720"/>
        </w:tabs>
        <w:ind w:left="720" w:hanging="360"/>
      </w:pPr>
      <w:rPr>
        <w:rFonts w:ascii="Arial" w:hAnsi="Arial" w:hint="default"/>
      </w:rPr>
    </w:lvl>
    <w:lvl w:ilvl="1" w:tplc="DAB8538E" w:tentative="1">
      <w:start w:val="1"/>
      <w:numFmt w:val="bullet"/>
      <w:lvlText w:val="•"/>
      <w:lvlJc w:val="left"/>
      <w:pPr>
        <w:tabs>
          <w:tab w:val="num" w:pos="1440"/>
        </w:tabs>
        <w:ind w:left="1440" w:hanging="360"/>
      </w:pPr>
      <w:rPr>
        <w:rFonts w:ascii="Arial" w:hAnsi="Arial" w:hint="default"/>
      </w:rPr>
    </w:lvl>
    <w:lvl w:ilvl="2" w:tplc="F0EE7CA8" w:tentative="1">
      <w:start w:val="1"/>
      <w:numFmt w:val="bullet"/>
      <w:lvlText w:val="•"/>
      <w:lvlJc w:val="left"/>
      <w:pPr>
        <w:tabs>
          <w:tab w:val="num" w:pos="2160"/>
        </w:tabs>
        <w:ind w:left="2160" w:hanging="360"/>
      </w:pPr>
      <w:rPr>
        <w:rFonts w:ascii="Arial" w:hAnsi="Arial" w:hint="default"/>
      </w:rPr>
    </w:lvl>
    <w:lvl w:ilvl="3" w:tplc="DDD24DD2" w:tentative="1">
      <w:start w:val="1"/>
      <w:numFmt w:val="bullet"/>
      <w:lvlText w:val="•"/>
      <w:lvlJc w:val="left"/>
      <w:pPr>
        <w:tabs>
          <w:tab w:val="num" w:pos="2880"/>
        </w:tabs>
        <w:ind w:left="2880" w:hanging="360"/>
      </w:pPr>
      <w:rPr>
        <w:rFonts w:ascii="Arial" w:hAnsi="Arial" w:hint="default"/>
      </w:rPr>
    </w:lvl>
    <w:lvl w:ilvl="4" w:tplc="E23812B8" w:tentative="1">
      <w:start w:val="1"/>
      <w:numFmt w:val="bullet"/>
      <w:lvlText w:val="•"/>
      <w:lvlJc w:val="left"/>
      <w:pPr>
        <w:tabs>
          <w:tab w:val="num" w:pos="3600"/>
        </w:tabs>
        <w:ind w:left="3600" w:hanging="360"/>
      </w:pPr>
      <w:rPr>
        <w:rFonts w:ascii="Arial" w:hAnsi="Arial" w:hint="default"/>
      </w:rPr>
    </w:lvl>
    <w:lvl w:ilvl="5" w:tplc="65EC7C88" w:tentative="1">
      <w:start w:val="1"/>
      <w:numFmt w:val="bullet"/>
      <w:lvlText w:val="•"/>
      <w:lvlJc w:val="left"/>
      <w:pPr>
        <w:tabs>
          <w:tab w:val="num" w:pos="4320"/>
        </w:tabs>
        <w:ind w:left="4320" w:hanging="360"/>
      </w:pPr>
      <w:rPr>
        <w:rFonts w:ascii="Arial" w:hAnsi="Arial" w:hint="default"/>
      </w:rPr>
    </w:lvl>
    <w:lvl w:ilvl="6" w:tplc="E9E0BBD0" w:tentative="1">
      <w:start w:val="1"/>
      <w:numFmt w:val="bullet"/>
      <w:lvlText w:val="•"/>
      <w:lvlJc w:val="left"/>
      <w:pPr>
        <w:tabs>
          <w:tab w:val="num" w:pos="5040"/>
        </w:tabs>
        <w:ind w:left="5040" w:hanging="360"/>
      </w:pPr>
      <w:rPr>
        <w:rFonts w:ascii="Arial" w:hAnsi="Arial" w:hint="default"/>
      </w:rPr>
    </w:lvl>
    <w:lvl w:ilvl="7" w:tplc="C6AC2BDA" w:tentative="1">
      <w:start w:val="1"/>
      <w:numFmt w:val="bullet"/>
      <w:lvlText w:val="•"/>
      <w:lvlJc w:val="left"/>
      <w:pPr>
        <w:tabs>
          <w:tab w:val="num" w:pos="5760"/>
        </w:tabs>
        <w:ind w:left="5760" w:hanging="360"/>
      </w:pPr>
      <w:rPr>
        <w:rFonts w:ascii="Arial" w:hAnsi="Arial" w:hint="default"/>
      </w:rPr>
    </w:lvl>
    <w:lvl w:ilvl="8" w:tplc="A588D0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6B267E"/>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3196"/>
        </w:tabs>
        <w:ind w:left="3196" w:hanging="360"/>
      </w:pPr>
      <w:rPr>
        <w:rFonts w:ascii="Symbol" w:hAnsi="Symbol" w:hint="default"/>
        <w:b/>
        <w:i w:val="0"/>
        <w:color w:val="auto"/>
        <w:sz w:val="22"/>
        <w:lang w:val="en-GB"/>
      </w:rPr>
    </w:lvl>
    <w:lvl w:ilvl="1" w:tplc="04090003">
      <w:start w:val="1"/>
      <w:numFmt w:val="bullet"/>
      <w:lvlText w:val="o"/>
      <w:lvlJc w:val="left"/>
      <w:pPr>
        <w:tabs>
          <w:tab w:val="num" w:pos="3191"/>
        </w:tabs>
        <w:ind w:left="3191" w:hanging="360"/>
      </w:pPr>
      <w:rPr>
        <w:rFonts w:ascii="Courier New" w:hAnsi="Courier New" w:cs="Courier New" w:hint="default"/>
      </w:rPr>
    </w:lvl>
    <w:lvl w:ilvl="2" w:tplc="04090005" w:tentative="1">
      <w:start w:val="1"/>
      <w:numFmt w:val="bullet"/>
      <w:lvlText w:val=""/>
      <w:lvlJc w:val="left"/>
      <w:pPr>
        <w:tabs>
          <w:tab w:val="num" w:pos="3911"/>
        </w:tabs>
        <w:ind w:left="3911" w:hanging="360"/>
      </w:pPr>
      <w:rPr>
        <w:rFonts w:ascii="Wingdings" w:hAnsi="Wingdings" w:hint="default"/>
      </w:rPr>
    </w:lvl>
    <w:lvl w:ilvl="3" w:tplc="04090001" w:tentative="1">
      <w:start w:val="1"/>
      <w:numFmt w:val="bullet"/>
      <w:lvlText w:val=""/>
      <w:lvlJc w:val="left"/>
      <w:pPr>
        <w:tabs>
          <w:tab w:val="num" w:pos="4631"/>
        </w:tabs>
        <w:ind w:left="4631" w:hanging="360"/>
      </w:pPr>
      <w:rPr>
        <w:rFonts w:ascii="Symbol" w:hAnsi="Symbol" w:hint="default"/>
      </w:rPr>
    </w:lvl>
    <w:lvl w:ilvl="4" w:tplc="04090003" w:tentative="1">
      <w:start w:val="1"/>
      <w:numFmt w:val="bullet"/>
      <w:lvlText w:val="o"/>
      <w:lvlJc w:val="left"/>
      <w:pPr>
        <w:tabs>
          <w:tab w:val="num" w:pos="5351"/>
        </w:tabs>
        <w:ind w:left="5351" w:hanging="360"/>
      </w:pPr>
      <w:rPr>
        <w:rFonts w:ascii="Courier New" w:hAnsi="Courier New" w:cs="Courier New" w:hint="default"/>
      </w:rPr>
    </w:lvl>
    <w:lvl w:ilvl="5" w:tplc="04090005" w:tentative="1">
      <w:start w:val="1"/>
      <w:numFmt w:val="bullet"/>
      <w:lvlText w:val=""/>
      <w:lvlJc w:val="left"/>
      <w:pPr>
        <w:tabs>
          <w:tab w:val="num" w:pos="6071"/>
        </w:tabs>
        <w:ind w:left="6071" w:hanging="360"/>
      </w:pPr>
      <w:rPr>
        <w:rFonts w:ascii="Wingdings" w:hAnsi="Wingdings" w:hint="default"/>
      </w:rPr>
    </w:lvl>
    <w:lvl w:ilvl="6" w:tplc="04090001" w:tentative="1">
      <w:start w:val="1"/>
      <w:numFmt w:val="bullet"/>
      <w:lvlText w:val=""/>
      <w:lvlJc w:val="left"/>
      <w:pPr>
        <w:tabs>
          <w:tab w:val="num" w:pos="6791"/>
        </w:tabs>
        <w:ind w:left="6791" w:hanging="360"/>
      </w:pPr>
      <w:rPr>
        <w:rFonts w:ascii="Symbol" w:hAnsi="Symbol" w:hint="default"/>
      </w:rPr>
    </w:lvl>
    <w:lvl w:ilvl="7" w:tplc="04090003" w:tentative="1">
      <w:start w:val="1"/>
      <w:numFmt w:val="bullet"/>
      <w:lvlText w:val="o"/>
      <w:lvlJc w:val="left"/>
      <w:pPr>
        <w:tabs>
          <w:tab w:val="num" w:pos="7511"/>
        </w:tabs>
        <w:ind w:left="7511" w:hanging="360"/>
      </w:pPr>
      <w:rPr>
        <w:rFonts w:ascii="Courier New" w:hAnsi="Courier New" w:cs="Courier New" w:hint="default"/>
      </w:rPr>
    </w:lvl>
    <w:lvl w:ilvl="8" w:tplc="04090005" w:tentative="1">
      <w:start w:val="1"/>
      <w:numFmt w:val="bullet"/>
      <w:lvlText w:val=""/>
      <w:lvlJc w:val="left"/>
      <w:pPr>
        <w:tabs>
          <w:tab w:val="num" w:pos="8231"/>
        </w:tabs>
        <w:ind w:left="8231" w:hanging="360"/>
      </w:pPr>
      <w:rPr>
        <w:rFonts w:ascii="Wingdings" w:hAnsi="Wingdings" w:hint="default"/>
      </w:rPr>
    </w:lvl>
  </w:abstractNum>
  <w:abstractNum w:abstractNumId="21" w15:restartNumberingAfterBreak="0">
    <w:nsid w:val="747D1D67"/>
    <w:multiLevelType w:val="hybridMultilevel"/>
    <w:tmpl w:val="43AA273A"/>
    <w:lvl w:ilvl="0" w:tplc="44EEBE8E">
      <w:start w:val="1"/>
      <w:numFmt w:val="decimal"/>
      <w:lvlText w:val="%1."/>
      <w:lvlJc w:val="left"/>
      <w:pPr>
        <w:ind w:left="1211" w:hanging="360"/>
      </w:pPr>
      <w:rPr>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68B091F"/>
    <w:multiLevelType w:val="hybridMultilevel"/>
    <w:tmpl w:val="FF6C6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26A44"/>
    <w:multiLevelType w:val="hybridMultilevel"/>
    <w:tmpl w:val="11BEEF18"/>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9"/>
  </w:num>
  <w:num w:numId="5">
    <w:abstractNumId w:val="5"/>
  </w:num>
  <w:num w:numId="6">
    <w:abstractNumId w:val="10"/>
  </w:num>
  <w:num w:numId="7">
    <w:abstractNumId w:val="16"/>
  </w:num>
  <w:num w:numId="8">
    <w:abstractNumId w:val="6"/>
  </w:num>
  <w:num w:numId="9">
    <w:abstractNumId w:val="12"/>
  </w:num>
  <w:num w:numId="10">
    <w:abstractNumId w:val="24"/>
  </w:num>
  <w:num w:numId="11">
    <w:abstractNumId w:val="15"/>
  </w:num>
  <w:num w:numId="12">
    <w:abstractNumId w:val="20"/>
  </w:num>
  <w:num w:numId="13">
    <w:abstractNumId w:val="14"/>
  </w:num>
  <w:num w:numId="14">
    <w:abstractNumId w:val="13"/>
  </w:num>
  <w:num w:numId="15">
    <w:abstractNumId w:val="3"/>
  </w:num>
  <w:num w:numId="16">
    <w:abstractNumId w:val="8"/>
  </w:num>
  <w:num w:numId="17">
    <w:abstractNumId w:val="12"/>
  </w:num>
  <w:num w:numId="18">
    <w:abstractNumId w:val="12"/>
  </w:num>
  <w:num w:numId="19">
    <w:abstractNumId w:val="12"/>
  </w:num>
  <w:num w:numId="20">
    <w:abstractNumId w:val="21"/>
  </w:num>
  <w:num w:numId="21">
    <w:abstractNumId w:val="20"/>
  </w:num>
  <w:num w:numId="22">
    <w:abstractNumId w:val="17"/>
  </w:num>
  <w:num w:numId="23">
    <w:abstractNumId w:val="19"/>
  </w:num>
  <w:num w:numId="24">
    <w:abstractNumId w:val="18"/>
  </w:num>
  <w:num w:numId="25">
    <w:abstractNumId w:val="20"/>
  </w:num>
  <w:num w:numId="26">
    <w:abstractNumId w:val="2"/>
  </w:num>
  <w:num w:numId="27">
    <w:abstractNumId w:val="4"/>
  </w:num>
  <w:num w:numId="28">
    <w:abstractNumId w:val="1"/>
  </w:num>
  <w:num w:numId="29">
    <w:abstractNumId w:val="22"/>
  </w:num>
  <w:num w:numId="3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CA"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6E1"/>
    <w:rsid w:val="00000AD1"/>
    <w:rsid w:val="00000E18"/>
    <w:rsid w:val="0000137E"/>
    <w:rsid w:val="00001AC7"/>
    <w:rsid w:val="00001B36"/>
    <w:rsid w:val="00001EAB"/>
    <w:rsid w:val="00002490"/>
    <w:rsid w:val="00002A37"/>
    <w:rsid w:val="00003590"/>
    <w:rsid w:val="00004034"/>
    <w:rsid w:val="000045F7"/>
    <w:rsid w:val="0000469E"/>
    <w:rsid w:val="00004824"/>
    <w:rsid w:val="00004C9D"/>
    <w:rsid w:val="00004DAA"/>
    <w:rsid w:val="00004F23"/>
    <w:rsid w:val="0000515B"/>
    <w:rsid w:val="00005858"/>
    <w:rsid w:val="00005A1F"/>
    <w:rsid w:val="00006446"/>
    <w:rsid w:val="000066E3"/>
    <w:rsid w:val="00006896"/>
    <w:rsid w:val="00007249"/>
    <w:rsid w:val="00007CDC"/>
    <w:rsid w:val="00007F9B"/>
    <w:rsid w:val="00010091"/>
    <w:rsid w:val="0001082E"/>
    <w:rsid w:val="0001087B"/>
    <w:rsid w:val="0001161E"/>
    <w:rsid w:val="00011633"/>
    <w:rsid w:val="0001176E"/>
    <w:rsid w:val="00011B28"/>
    <w:rsid w:val="00013384"/>
    <w:rsid w:val="00014884"/>
    <w:rsid w:val="00014A91"/>
    <w:rsid w:val="00015670"/>
    <w:rsid w:val="00015D15"/>
    <w:rsid w:val="0001623E"/>
    <w:rsid w:val="0001749A"/>
    <w:rsid w:val="00017637"/>
    <w:rsid w:val="00017946"/>
    <w:rsid w:val="00017BBA"/>
    <w:rsid w:val="00017C3E"/>
    <w:rsid w:val="00017CCA"/>
    <w:rsid w:val="0002020B"/>
    <w:rsid w:val="0002047D"/>
    <w:rsid w:val="00020A10"/>
    <w:rsid w:val="000218E8"/>
    <w:rsid w:val="00021C6E"/>
    <w:rsid w:val="00021EFD"/>
    <w:rsid w:val="00022E89"/>
    <w:rsid w:val="00023122"/>
    <w:rsid w:val="00023B91"/>
    <w:rsid w:val="000250A3"/>
    <w:rsid w:val="0002564D"/>
    <w:rsid w:val="0002592B"/>
    <w:rsid w:val="00025ECA"/>
    <w:rsid w:val="00025EFB"/>
    <w:rsid w:val="00025FC9"/>
    <w:rsid w:val="00026F6C"/>
    <w:rsid w:val="000274C5"/>
    <w:rsid w:val="00027537"/>
    <w:rsid w:val="00027938"/>
    <w:rsid w:val="00030579"/>
    <w:rsid w:val="00031724"/>
    <w:rsid w:val="0003222D"/>
    <w:rsid w:val="000322B1"/>
    <w:rsid w:val="000325B8"/>
    <w:rsid w:val="000328A3"/>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9DB"/>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4AF"/>
    <w:rsid w:val="000616E7"/>
    <w:rsid w:val="000618E8"/>
    <w:rsid w:val="00062BB5"/>
    <w:rsid w:val="00062BBA"/>
    <w:rsid w:val="00062EBA"/>
    <w:rsid w:val="00063095"/>
    <w:rsid w:val="00063CCC"/>
    <w:rsid w:val="00063D5B"/>
    <w:rsid w:val="00063E3C"/>
    <w:rsid w:val="00064444"/>
    <w:rsid w:val="0006487E"/>
    <w:rsid w:val="00064911"/>
    <w:rsid w:val="00064D6C"/>
    <w:rsid w:val="00065192"/>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424"/>
    <w:rsid w:val="000744AC"/>
    <w:rsid w:val="00074624"/>
    <w:rsid w:val="000749B7"/>
    <w:rsid w:val="00074FB5"/>
    <w:rsid w:val="000761B4"/>
    <w:rsid w:val="000764EE"/>
    <w:rsid w:val="00077352"/>
    <w:rsid w:val="00077DDE"/>
    <w:rsid w:val="00077E5F"/>
    <w:rsid w:val="000802C3"/>
    <w:rsid w:val="0008036A"/>
    <w:rsid w:val="00080898"/>
    <w:rsid w:val="00080A03"/>
    <w:rsid w:val="00080C5C"/>
    <w:rsid w:val="0008182C"/>
    <w:rsid w:val="00081A01"/>
    <w:rsid w:val="00081AE6"/>
    <w:rsid w:val="0008276A"/>
    <w:rsid w:val="0008363A"/>
    <w:rsid w:val="00083891"/>
    <w:rsid w:val="00083EDA"/>
    <w:rsid w:val="00084A8D"/>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7DC"/>
    <w:rsid w:val="00093DD7"/>
    <w:rsid w:val="0009510F"/>
    <w:rsid w:val="00095412"/>
    <w:rsid w:val="00095D22"/>
    <w:rsid w:val="000964A4"/>
    <w:rsid w:val="00096D30"/>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1103"/>
    <w:rsid w:val="000B17E9"/>
    <w:rsid w:val="000B21B0"/>
    <w:rsid w:val="000B2719"/>
    <w:rsid w:val="000B3A8F"/>
    <w:rsid w:val="000B43A5"/>
    <w:rsid w:val="000B4AB9"/>
    <w:rsid w:val="000B4DAA"/>
    <w:rsid w:val="000B52E6"/>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A3B"/>
    <w:rsid w:val="000C2AA1"/>
    <w:rsid w:val="000C2D7E"/>
    <w:rsid w:val="000C2E19"/>
    <w:rsid w:val="000C3157"/>
    <w:rsid w:val="000C3260"/>
    <w:rsid w:val="000C3556"/>
    <w:rsid w:val="000C3E14"/>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D5"/>
    <w:rsid w:val="000D1E08"/>
    <w:rsid w:val="000D1E8E"/>
    <w:rsid w:val="000D2921"/>
    <w:rsid w:val="000D2C28"/>
    <w:rsid w:val="000D3105"/>
    <w:rsid w:val="000D3654"/>
    <w:rsid w:val="000D3770"/>
    <w:rsid w:val="000D436E"/>
    <w:rsid w:val="000D4797"/>
    <w:rsid w:val="000D5023"/>
    <w:rsid w:val="000D519E"/>
    <w:rsid w:val="000D63EB"/>
    <w:rsid w:val="000D6B76"/>
    <w:rsid w:val="000D6D14"/>
    <w:rsid w:val="000D760E"/>
    <w:rsid w:val="000D7E73"/>
    <w:rsid w:val="000E0527"/>
    <w:rsid w:val="000E08E9"/>
    <w:rsid w:val="000E0F3E"/>
    <w:rsid w:val="000E0F67"/>
    <w:rsid w:val="000E1038"/>
    <w:rsid w:val="000E1525"/>
    <w:rsid w:val="000E1A77"/>
    <w:rsid w:val="000E1E92"/>
    <w:rsid w:val="000E26A1"/>
    <w:rsid w:val="000E2DC8"/>
    <w:rsid w:val="000E331D"/>
    <w:rsid w:val="000E33F2"/>
    <w:rsid w:val="000E3651"/>
    <w:rsid w:val="000E4420"/>
    <w:rsid w:val="000E45F4"/>
    <w:rsid w:val="000E4C22"/>
    <w:rsid w:val="000E57CA"/>
    <w:rsid w:val="000E6493"/>
    <w:rsid w:val="000E66EC"/>
    <w:rsid w:val="000E7484"/>
    <w:rsid w:val="000E766E"/>
    <w:rsid w:val="000E7FB8"/>
    <w:rsid w:val="000F0257"/>
    <w:rsid w:val="000F0270"/>
    <w:rsid w:val="000F06D6"/>
    <w:rsid w:val="000F07EE"/>
    <w:rsid w:val="000F08CF"/>
    <w:rsid w:val="000F08E2"/>
    <w:rsid w:val="000F0EB1"/>
    <w:rsid w:val="000F1106"/>
    <w:rsid w:val="000F1617"/>
    <w:rsid w:val="000F29AB"/>
    <w:rsid w:val="000F2B58"/>
    <w:rsid w:val="000F2CF4"/>
    <w:rsid w:val="000F3303"/>
    <w:rsid w:val="000F3BE9"/>
    <w:rsid w:val="000F3F6C"/>
    <w:rsid w:val="000F481A"/>
    <w:rsid w:val="000F4FD3"/>
    <w:rsid w:val="000F5462"/>
    <w:rsid w:val="000F5D98"/>
    <w:rsid w:val="000F6BC3"/>
    <w:rsid w:val="000F6CAE"/>
    <w:rsid w:val="000F6DF3"/>
    <w:rsid w:val="000F6F0C"/>
    <w:rsid w:val="000F6F18"/>
    <w:rsid w:val="000F7143"/>
    <w:rsid w:val="000F7D58"/>
    <w:rsid w:val="000F7F25"/>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70A5"/>
    <w:rsid w:val="001071FD"/>
    <w:rsid w:val="001073B4"/>
    <w:rsid w:val="00107EFE"/>
    <w:rsid w:val="00111C50"/>
    <w:rsid w:val="00112100"/>
    <w:rsid w:val="001122D0"/>
    <w:rsid w:val="00112436"/>
    <w:rsid w:val="001124C2"/>
    <w:rsid w:val="001136C4"/>
    <w:rsid w:val="00113CF4"/>
    <w:rsid w:val="00113FCC"/>
    <w:rsid w:val="00114742"/>
    <w:rsid w:val="00114975"/>
    <w:rsid w:val="00114A01"/>
    <w:rsid w:val="00114B4F"/>
    <w:rsid w:val="00114C35"/>
    <w:rsid w:val="00114E3A"/>
    <w:rsid w:val="00114F97"/>
    <w:rsid w:val="001153EA"/>
    <w:rsid w:val="00115643"/>
    <w:rsid w:val="00115889"/>
    <w:rsid w:val="00115B52"/>
    <w:rsid w:val="00115D05"/>
    <w:rsid w:val="00116031"/>
    <w:rsid w:val="00116332"/>
    <w:rsid w:val="00116714"/>
    <w:rsid w:val="00116765"/>
    <w:rsid w:val="00116C05"/>
    <w:rsid w:val="0012085F"/>
    <w:rsid w:val="00120D75"/>
    <w:rsid w:val="00120F96"/>
    <w:rsid w:val="001219F5"/>
    <w:rsid w:val="00121A20"/>
    <w:rsid w:val="00121FD4"/>
    <w:rsid w:val="00122261"/>
    <w:rsid w:val="00122330"/>
    <w:rsid w:val="0012235D"/>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657"/>
    <w:rsid w:val="001327D0"/>
    <w:rsid w:val="00132828"/>
    <w:rsid w:val="001329C4"/>
    <w:rsid w:val="00132B1C"/>
    <w:rsid w:val="00132D7A"/>
    <w:rsid w:val="00132FD0"/>
    <w:rsid w:val="00133841"/>
    <w:rsid w:val="00133B31"/>
    <w:rsid w:val="00133F14"/>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FC0"/>
    <w:rsid w:val="00144F73"/>
    <w:rsid w:val="0014565C"/>
    <w:rsid w:val="00145999"/>
    <w:rsid w:val="00145A3A"/>
    <w:rsid w:val="00145AF7"/>
    <w:rsid w:val="00145FFA"/>
    <w:rsid w:val="001467C9"/>
    <w:rsid w:val="0014682C"/>
    <w:rsid w:val="00146FA9"/>
    <w:rsid w:val="0014791D"/>
    <w:rsid w:val="00147CBD"/>
    <w:rsid w:val="0015035A"/>
    <w:rsid w:val="00151739"/>
    <w:rsid w:val="00151E23"/>
    <w:rsid w:val="001526E0"/>
    <w:rsid w:val="00152760"/>
    <w:rsid w:val="00152882"/>
    <w:rsid w:val="00152EBC"/>
    <w:rsid w:val="001531B0"/>
    <w:rsid w:val="001535FE"/>
    <w:rsid w:val="00153CF4"/>
    <w:rsid w:val="00155028"/>
    <w:rsid w:val="001551B5"/>
    <w:rsid w:val="0015613F"/>
    <w:rsid w:val="0015622C"/>
    <w:rsid w:val="00156448"/>
    <w:rsid w:val="001569A8"/>
    <w:rsid w:val="00156DD4"/>
    <w:rsid w:val="0015716E"/>
    <w:rsid w:val="00157669"/>
    <w:rsid w:val="00157F06"/>
    <w:rsid w:val="001607FD"/>
    <w:rsid w:val="00162891"/>
    <w:rsid w:val="0016297C"/>
    <w:rsid w:val="00162B52"/>
    <w:rsid w:val="00162BC1"/>
    <w:rsid w:val="001646B6"/>
    <w:rsid w:val="00164A91"/>
    <w:rsid w:val="001653F9"/>
    <w:rsid w:val="00165813"/>
    <w:rsid w:val="001659C1"/>
    <w:rsid w:val="00166660"/>
    <w:rsid w:val="001668FA"/>
    <w:rsid w:val="00167940"/>
    <w:rsid w:val="00167E35"/>
    <w:rsid w:val="0017034B"/>
    <w:rsid w:val="00170F77"/>
    <w:rsid w:val="00171000"/>
    <w:rsid w:val="00171ADC"/>
    <w:rsid w:val="00172379"/>
    <w:rsid w:val="0017270B"/>
    <w:rsid w:val="001729FE"/>
    <w:rsid w:val="00173227"/>
    <w:rsid w:val="0017360A"/>
    <w:rsid w:val="001737B0"/>
    <w:rsid w:val="0017395B"/>
    <w:rsid w:val="0017399F"/>
    <w:rsid w:val="00173A8E"/>
    <w:rsid w:val="0017401C"/>
    <w:rsid w:val="001742E6"/>
    <w:rsid w:val="00174EB1"/>
    <w:rsid w:val="0017521E"/>
    <w:rsid w:val="00175222"/>
    <w:rsid w:val="00175636"/>
    <w:rsid w:val="00175B4B"/>
    <w:rsid w:val="00175CD8"/>
    <w:rsid w:val="00175DE8"/>
    <w:rsid w:val="00176FF0"/>
    <w:rsid w:val="00177107"/>
    <w:rsid w:val="00177219"/>
    <w:rsid w:val="001774BB"/>
    <w:rsid w:val="001774EE"/>
    <w:rsid w:val="00177A15"/>
    <w:rsid w:val="00177A3C"/>
    <w:rsid w:val="001804FC"/>
    <w:rsid w:val="001805E5"/>
    <w:rsid w:val="00180797"/>
    <w:rsid w:val="00180C2C"/>
    <w:rsid w:val="00181298"/>
    <w:rsid w:val="0018143F"/>
    <w:rsid w:val="00181501"/>
    <w:rsid w:val="00181585"/>
    <w:rsid w:val="00181A00"/>
    <w:rsid w:val="00181BEB"/>
    <w:rsid w:val="00181DF8"/>
    <w:rsid w:val="00182140"/>
    <w:rsid w:val="00182DB6"/>
    <w:rsid w:val="00182F17"/>
    <w:rsid w:val="00182F91"/>
    <w:rsid w:val="001830E0"/>
    <w:rsid w:val="001834AA"/>
    <w:rsid w:val="00183D26"/>
    <w:rsid w:val="001846D0"/>
    <w:rsid w:val="00184F6F"/>
    <w:rsid w:val="001853C2"/>
    <w:rsid w:val="00185817"/>
    <w:rsid w:val="00186D5C"/>
    <w:rsid w:val="00186D9C"/>
    <w:rsid w:val="00187049"/>
    <w:rsid w:val="001875C5"/>
    <w:rsid w:val="001876C8"/>
    <w:rsid w:val="00187875"/>
    <w:rsid w:val="00190742"/>
    <w:rsid w:val="00190AC1"/>
    <w:rsid w:val="00191199"/>
    <w:rsid w:val="00191F74"/>
    <w:rsid w:val="00191FDD"/>
    <w:rsid w:val="001920B6"/>
    <w:rsid w:val="0019313F"/>
    <w:rsid w:val="0019341A"/>
    <w:rsid w:val="00193ACE"/>
    <w:rsid w:val="00193B43"/>
    <w:rsid w:val="001941BC"/>
    <w:rsid w:val="0019502C"/>
    <w:rsid w:val="00195409"/>
    <w:rsid w:val="00195ABE"/>
    <w:rsid w:val="00195C5C"/>
    <w:rsid w:val="00195D32"/>
    <w:rsid w:val="00196257"/>
    <w:rsid w:val="001971E5"/>
    <w:rsid w:val="001975F3"/>
    <w:rsid w:val="00197DCE"/>
    <w:rsid w:val="00197DF9"/>
    <w:rsid w:val="001A03D0"/>
    <w:rsid w:val="001A04BE"/>
    <w:rsid w:val="001A04CC"/>
    <w:rsid w:val="001A0522"/>
    <w:rsid w:val="001A08E1"/>
    <w:rsid w:val="001A0D54"/>
    <w:rsid w:val="001A1149"/>
    <w:rsid w:val="001A1987"/>
    <w:rsid w:val="001A1AA0"/>
    <w:rsid w:val="001A2564"/>
    <w:rsid w:val="001A2AB9"/>
    <w:rsid w:val="001A336E"/>
    <w:rsid w:val="001A3627"/>
    <w:rsid w:val="001A3EEB"/>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381"/>
    <w:rsid w:val="001B488B"/>
    <w:rsid w:val="001B4978"/>
    <w:rsid w:val="001B4B9F"/>
    <w:rsid w:val="001B5340"/>
    <w:rsid w:val="001B53DB"/>
    <w:rsid w:val="001B5A5D"/>
    <w:rsid w:val="001B5C34"/>
    <w:rsid w:val="001B646E"/>
    <w:rsid w:val="001B688E"/>
    <w:rsid w:val="001B6D3F"/>
    <w:rsid w:val="001B76E1"/>
    <w:rsid w:val="001B7711"/>
    <w:rsid w:val="001B7D2F"/>
    <w:rsid w:val="001B7E77"/>
    <w:rsid w:val="001B7E7B"/>
    <w:rsid w:val="001C0067"/>
    <w:rsid w:val="001C086A"/>
    <w:rsid w:val="001C1932"/>
    <w:rsid w:val="001C1CE5"/>
    <w:rsid w:val="001C23D4"/>
    <w:rsid w:val="001C2C26"/>
    <w:rsid w:val="001C2CC5"/>
    <w:rsid w:val="001C3D2A"/>
    <w:rsid w:val="001C4C52"/>
    <w:rsid w:val="001C52F7"/>
    <w:rsid w:val="001C54D6"/>
    <w:rsid w:val="001C57BE"/>
    <w:rsid w:val="001C5B50"/>
    <w:rsid w:val="001C5D63"/>
    <w:rsid w:val="001C5FCE"/>
    <w:rsid w:val="001C6372"/>
    <w:rsid w:val="001C6460"/>
    <w:rsid w:val="001C6CCD"/>
    <w:rsid w:val="001C6D60"/>
    <w:rsid w:val="001D00C1"/>
    <w:rsid w:val="001D0A6F"/>
    <w:rsid w:val="001D0A73"/>
    <w:rsid w:val="001D0B60"/>
    <w:rsid w:val="001D17BC"/>
    <w:rsid w:val="001D1D7D"/>
    <w:rsid w:val="001D2A63"/>
    <w:rsid w:val="001D2AF7"/>
    <w:rsid w:val="001D2BAC"/>
    <w:rsid w:val="001D3146"/>
    <w:rsid w:val="001D3452"/>
    <w:rsid w:val="001D460C"/>
    <w:rsid w:val="001D470A"/>
    <w:rsid w:val="001D51BA"/>
    <w:rsid w:val="001D51F5"/>
    <w:rsid w:val="001D544A"/>
    <w:rsid w:val="001D55AE"/>
    <w:rsid w:val="001D5AD3"/>
    <w:rsid w:val="001D6123"/>
    <w:rsid w:val="001D6342"/>
    <w:rsid w:val="001D6D53"/>
    <w:rsid w:val="001D6F7B"/>
    <w:rsid w:val="001D73A0"/>
    <w:rsid w:val="001D77B4"/>
    <w:rsid w:val="001D7874"/>
    <w:rsid w:val="001D7D56"/>
    <w:rsid w:val="001E11A5"/>
    <w:rsid w:val="001E1381"/>
    <w:rsid w:val="001E19D4"/>
    <w:rsid w:val="001E1E8D"/>
    <w:rsid w:val="001E241F"/>
    <w:rsid w:val="001E262D"/>
    <w:rsid w:val="001E4091"/>
    <w:rsid w:val="001E4AEC"/>
    <w:rsid w:val="001E589B"/>
    <w:rsid w:val="001E58E2"/>
    <w:rsid w:val="001E5A9B"/>
    <w:rsid w:val="001E5CD6"/>
    <w:rsid w:val="001E66B8"/>
    <w:rsid w:val="001E6BC0"/>
    <w:rsid w:val="001E6EDD"/>
    <w:rsid w:val="001E75C0"/>
    <w:rsid w:val="001E75D3"/>
    <w:rsid w:val="001E7A1B"/>
    <w:rsid w:val="001E7AED"/>
    <w:rsid w:val="001F0489"/>
    <w:rsid w:val="001F0525"/>
    <w:rsid w:val="001F05C7"/>
    <w:rsid w:val="001F0E97"/>
    <w:rsid w:val="001F10D6"/>
    <w:rsid w:val="001F1664"/>
    <w:rsid w:val="001F1C07"/>
    <w:rsid w:val="001F20D3"/>
    <w:rsid w:val="001F2EA7"/>
    <w:rsid w:val="001F3916"/>
    <w:rsid w:val="001F429F"/>
    <w:rsid w:val="001F4A82"/>
    <w:rsid w:val="001F4C9A"/>
    <w:rsid w:val="001F4DFE"/>
    <w:rsid w:val="001F53C6"/>
    <w:rsid w:val="001F54C5"/>
    <w:rsid w:val="001F5F84"/>
    <w:rsid w:val="001F60F7"/>
    <w:rsid w:val="001F662C"/>
    <w:rsid w:val="001F6ECE"/>
    <w:rsid w:val="001F6F21"/>
    <w:rsid w:val="001F7074"/>
    <w:rsid w:val="001F74F4"/>
    <w:rsid w:val="00200490"/>
    <w:rsid w:val="0020053D"/>
    <w:rsid w:val="0020072D"/>
    <w:rsid w:val="00200A1A"/>
    <w:rsid w:val="00201CE1"/>
    <w:rsid w:val="00201D0E"/>
    <w:rsid w:val="00201F3A"/>
    <w:rsid w:val="0020255E"/>
    <w:rsid w:val="0020296B"/>
    <w:rsid w:val="00202ED4"/>
    <w:rsid w:val="00202FAB"/>
    <w:rsid w:val="00203906"/>
    <w:rsid w:val="00203F96"/>
    <w:rsid w:val="002044A3"/>
    <w:rsid w:val="00205DF9"/>
    <w:rsid w:val="002069B2"/>
    <w:rsid w:val="00206CFD"/>
    <w:rsid w:val="00206F97"/>
    <w:rsid w:val="00207240"/>
    <w:rsid w:val="00207C66"/>
    <w:rsid w:val="00207FA2"/>
    <w:rsid w:val="00207FA3"/>
    <w:rsid w:val="00210110"/>
    <w:rsid w:val="00210A54"/>
    <w:rsid w:val="00210D4B"/>
    <w:rsid w:val="00210E60"/>
    <w:rsid w:val="002110B2"/>
    <w:rsid w:val="00212239"/>
    <w:rsid w:val="00212322"/>
    <w:rsid w:val="002129BA"/>
    <w:rsid w:val="002129C7"/>
    <w:rsid w:val="00213AF5"/>
    <w:rsid w:val="00214DA8"/>
    <w:rsid w:val="00215423"/>
    <w:rsid w:val="00215827"/>
    <w:rsid w:val="002158FA"/>
    <w:rsid w:val="0021610C"/>
    <w:rsid w:val="0021652C"/>
    <w:rsid w:val="00216552"/>
    <w:rsid w:val="00216AD4"/>
    <w:rsid w:val="00216C7B"/>
    <w:rsid w:val="002178CA"/>
    <w:rsid w:val="00220600"/>
    <w:rsid w:val="0022081A"/>
    <w:rsid w:val="00220DBE"/>
    <w:rsid w:val="00220F57"/>
    <w:rsid w:val="0022149D"/>
    <w:rsid w:val="00221914"/>
    <w:rsid w:val="002223F3"/>
    <w:rsid w:val="00222436"/>
    <w:rsid w:val="002224DB"/>
    <w:rsid w:val="00222819"/>
    <w:rsid w:val="00222A7E"/>
    <w:rsid w:val="00222AB9"/>
    <w:rsid w:val="00222D8D"/>
    <w:rsid w:val="002231A3"/>
    <w:rsid w:val="002233CA"/>
    <w:rsid w:val="00223DD8"/>
    <w:rsid w:val="00223FCB"/>
    <w:rsid w:val="00224CB7"/>
    <w:rsid w:val="0022520C"/>
    <w:rsid w:val="002252C3"/>
    <w:rsid w:val="00225997"/>
    <w:rsid w:val="00225C54"/>
    <w:rsid w:val="00226321"/>
    <w:rsid w:val="00226B7E"/>
    <w:rsid w:val="002273AD"/>
    <w:rsid w:val="0022752E"/>
    <w:rsid w:val="00230765"/>
    <w:rsid w:val="0023162E"/>
    <w:rsid w:val="002319E4"/>
    <w:rsid w:val="002325C8"/>
    <w:rsid w:val="00232997"/>
    <w:rsid w:val="00233795"/>
    <w:rsid w:val="0023392F"/>
    <w:rsid w:val="0023448C"/>
    <w:rsid w:val="00234EA0"/>
    <w:rsid w:val="00234EE5"/>
    <w:rsid w:val="002354A6"/>
    <w:rsid w:val="00235632"/>
    <w:rsid w:val="002357EA"/>
    <w:rsid w:val="00235872"/>
    <w:rsid w:val="00236758"/>
    <w:rsid w:val="00237253"/>
    <w:rsid w:val="00237552"/>
    <w:rsid w:val="00237F93"/>
    <w:rsid w:val="0024009B"/>
    <w:rsid w:val="002407A9"/>
    <w:rsid w:val="002414E0"/>
    <w:rsid w:val="00241559"/>
    <w:rsid w:val="00241873"/>
    <w:rsid w:val="00241FCC"/>
    <w:rsid w:val="00242739"/>
    <w:rsid w:val="00242751"/>
    <w:rsid w:val="002429FB"/>
    <w:rsid w:val="00242D62"/>
    <w:rsid w:val="00243245"/>
    <w:rsid w:val="00243371"/>
    <w:rsid w:val="002435B3"/>
    <w:rsid w:val="00243BB0"/>
    <w:rsid w:val="00244587"/>
    <w:rsid w:val="00244A91"/>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CD8"/>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036"/>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7B8"/>
    <w:rsid w:val="00276925"/>
    <w:rsid w:val="002769CC"/>
    <w:rsid w:val="00276BF3"/>
    <w:rsid w:val="00276F56"/>
    <w:rsid w:val="00277266"/>
    <w:rsid w:val="00277D17"/>
    <w:rsid w:val="002805F5"/>
    <w:rsid w:val="00280751"/>
    <w:rsid w:val="0028139E"/>
    <w:rsid w:val="00281507"/>
    <w:rsid w:val="00281CE1"/>
    <w:rsid w:val="002825E6"/>
    <w:rsid w:val="0028280A"/>
    <w:rsid w:val="00282F7C"/>
    <w:rsid w:val="002831D5"/>
    <w:rsid w:val="00283362"/>
    <w:rsid w:val="00284BFB"/>
    <w:rsid w:val="0028651C"/>
    <w:rsid w:val="00286AB1"/>
    <w:rsid w:val="00286ACD"/>
    <w:rsid w:val="00286F84"/>
    <w:rsid w:val="00287838"/>
    <w:rsid w:val="00290094"/>
    <w:rsid w:val="002907B5"/>
    <w:rsid w:val="00291B67"/>
    <w:rsid w:val="00291CB7"/>
    <w:rsid w:val="00292C3F"/>
    <w:rsid w:val="00292EB7"/>
    <w:rsid w:val="00293C41"/>
    <w:rsid w:val="00294E26"/>
    <w:rsid w:val="00295040"/>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A91"/>
    <w:rsid w:val="002A1D4E"/>
    <w:rsid w:val="002A1F31"/>
    <w:rsid w:val="002A2070"/>
    <w:rsid w:val="002A2869"/>
    <w:rsid w:val="002A3718"/>
    <w:rsid w:val="002A386F"/>
    <w:rsid w:val="002A3E95"/>
    <w:rsid w:val="002A427B"/>
    <w:rsid w:val="002A4702"/>
    <w:rsid w:val="002A470B"/>
    <w:rsid w:val="002A4E39"/>
    <w:rsid w:val="002A50A5"/>
    <w:rsid w:val="002A5672"/>
    <w:rsid w:val="002A6F99"/>
    <w:rsid w:val="002B00AA"/>
    <w:rsid w:val="002B028C"/>
    <w:rsid w:val="002B0855"/>
    <w:rsid w:val="002B0AF6"/>
    <w:rsid w:val="002B1129"/>
    <w:rsid w:val="002B12C2"/>
    <w:rsid w:val="002B199B"/>
    <w:rsid w:val="002B1D35"/>
    <w:rsid w:val="002B2253"/>
    <w:rsid w:val="002B24D6"/>
    <w:rsid w:val="002B2F4E"/>
    <w:rsid w:val="002B3622"/>
    <w:rsid w:val="002B381B"/>
    <w:rsid w:val="002B3941"/>
    <w:rsid w:val="002B3AEE"/>
    <w:rsid w:val="002B474E"/>
    <w:rsid w:val="002B4941"/>
    <w:rsid w:val="002B49D2"/>
    <w:rsid w:val="002B4C84"/>
    <w:rsid w:val="002B4E34"/>
    <w:rsid w:val="002B6292"/>
    <w:rsid w:val="002B760F"/>
    <w:rsid w:val="002B7891"/>
    <w:rsid w:val="002B7953"/>
    <w:rsid w:val="002B7C28"/>
    <w:rsid w:val="002C0359"/>
    <w:rsid w:val="002C04B8"/>
    <w:rsid w:val="002C0A59"/>
    <w:rsid w:val="002C1ACC"/>
    <w:rsid w:val="002C1CAA"/>
    <w:rsid w:val="002C1D02"/>
    <w:rsid w:val="002C1F19"/>
    <w:rsid w:val="002C2C13"/>
    <w:rsid w:val="002C33F5"/>
    <w:rsid w:val="002C3672"/>
    <w:rsid w:val="002C3B72"/>
    <w:rsid w:val="002C3F4B"/>
    <w:rsid w:val="002C41E6"/>
    <w:rsid w:val="002C447B"/>
    <w:rsid w:val="002C4877"/>
    <w:rsid w:val="002C542E"/>
    <w:rsid w:val="002C5A2C"/>
    <w:rsid w:val="002C5AE2"/>
    <w:rsid w:val="002C5E78"/>
    <w:rsid w:val="002C614D"/>
    <w:rsid w:val="002C75CA"/>
    <w:rsid w:val="002C7964"/>
    <w:rsid w:val="002C7978"/>
    <w:rsid w:val="002D0167"/>
    <w:rsid w:val="002D071A"/>
    <w:rsid w:val="002D0EDE"/>
    <w:rsid w:val="002D2F80"/>
    <w:rsid w:val="002D2FC7"/>
    <w:rsid w:val="002D34B2"/>
    <w:rsid w:val="002D3BE8"/>
    <w:rsid w:val="002D476C"/>
    <w:rsid w:val="002D4DF3"/>
    <w:rsid w:val="002D5214"/>
    <w:rsid w:val="002D66E9"/>
    <w:rsid w:val="002D6F56"/>
    <w:rsid w:val="002D70B9"/>
    <w:rsid w:val="002D7637"/>
    <w:rsid w:val="002D7BC2"/>
    <w:rsid w:val="002E0AAA"/>
    <w:rsid w:val="002E0F5F"/>
    <w:rsid w:val="002E17F2"/>
    <w:rsid w:val="002E1817"/>
    <w:rsid w:val="002E1E2C"/>
    <w:rsid w:val="002E2090"/>
    <w:rsid w:val="002E2476"/>
    <w:rsid w:val="002E2BBE"/>
    <w:rsid w:val="002E303B"/>
    <w:rsid w:val="002E350E"/>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B0B"/>
    <w:rsid w:val="002F22A1"/>
    <w:rsid w:val="002F2771"/>
    <w:rsid w:val="002F27FA"/>
    <w:rsid w:val="002F37A9"/>
    <w:rsid w:val="002F39FA"/>
    <w:rsid w:val="002F3DD2"/>
    <w:rsid w:val="002F4D7E"/>
    <w:rsid w:val="002F4E7A"/>
    <w:rsid w:val="002F5368"/>
    <w:rsid w:val="002F66DD"/>
    <w:rsid w:val="002F699A"/>
    <w:rsid w:val="002F6F38"/>
    <w:rsid w:val="002F7181"/>
    <w:rsid w:val="002F736A"/>
    <w:rsid w:val="002F7A4E"/>
    <w:rsid w:val="002F7A81"/>
    <w:rsid w:val="0030031E"/>
    <w:rsid w:val="003012C8"/>
    <w:rsid w:val="0030163B"/>
    <w:rsid w:val="003018BA"/>
    <w:rsid w:val="003019F6"/>
    <w:rsid w:val="00301CE6"/>
    <w:rsid w:val="0030256B"/>
    <w:rsid w:val="003027FF"/>
    <w:rsid w:val="00302877"/>
    <w:rsid w:val="003029E6"/>
    <w:rsid w:val="00303443"/>
    <w:rsid w:val="00303503"/>
    <w:rsid w:val="00303644"/>
    <w:rsid w:val="0030465F"/>
    <w:rsid w:val="0030501F"/>
    <w:rsid w:val="00305BE5"/>
    <w:rsid w:val="00306A8A"/>
    <w:rsid w:val="00307BA1"/>
    <w:rsid w:val="00310004"/>
    <w:rsid w:val="00310F1C"/>
    <w:rsid w:val="003114F4"/>
    <w:rsid w:val="00311702"/>
    <w:rsid w:val="0031194A"/>
    <w:rsid w:val="00311E82"/>
    <w:rsid w:val="00312102"/>
    <w:rsid w:val="00312B00"/>
    <w:rsid w:val="00312C08"/>
    <w:rsid w:val="003132C4"/>
    <w:rsid w:val="00313C85"/>
    <w:rsid w:val="00313FD6"/>
    <w:rsid w:val="003142C0"/>
    <w:rsid w:val="003143BD"/>
    <w:rsid w:val="0031516A"/>
    <w:rsid w:val="00315650"/>
    <w:rsid w:val="0031610F"/>
    <w:rsid w:val="0031684F"/>
    <w:rsid w:val="0031729D"/>
    <w:rsid w:val="003173CD"/>
    <w:rsid w:val="00317AB1"/>
    <w:rsid w:val="00317D50"/>
    <w:rsid w:val="00317F70"/>
    <w:rsid w:val="003203ED"/>
    <w:rsid w:val="00320708"/>
    <w:rsid w:val="003207AB"/>
    <w:rsid w:val="00320DFF"/>
    <w:rsid w:val="00321321"/>
    <w:rsid w:val="00321CDC"/>
    <w:rsid w:val="00322C9F"/>
    <w:rsid w:val="0032441C"/>
    <w:rsid w:val="00324A67"/>
    <w:rsid w:val="00324D23"/>
    <w:rsid w:val="00326312"/>
    <w:rsid w:val="003263A3"/>
    <w:rsid w:val="003274C1"/>
    <w:rsid w:val="00327DC8"/>
    <w:rsid w:val="00327F7B"/>
    <w:rsid w:val="00331751"/>
    <w:rsid w:val="00331EF6"/>
    <w:rsid w:val="0033242C"/>
    <w:rsid w:val="003330C7"/>
    <w:rsid w:val="00333BCF"/>
    <w:rsid w:val="00333DCB"/>
    <w:rsid w:val="00333F1F"/>
    <w:rsid w:val="0033430B"/>
    <w:rsid w:val="00334579"/>
    <w:rsid w:val="0033469E"/>
    <w:rsid w:val="00334820"/>
    <w:rsid w:val="0033483F"/>
    <w:rsid w:val="00334B87"/>
    <w:rsid w:val="00334D15"/>
    <w:rsid w:val="00335102"/>
    <w:rsid w:val="003357D9"/>
    <w:rsid w:val="00335858"/>
    <w:rsid w:val="00336BDA"/>
    <w:rsid w:val="00336C05"/>
    <w:rsid w:val="00336C7B"/>
    <w:rsid w:val="003373A6"/>
    <w:rsid w:val="0033743B"/>
    <w:rsid w:val="00337466"/>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80F"/>
    <w:rsid w:val="003459ED"/>
    <w:rsid w:val="00345B08"/>
    <w:rsid w:val="003461B3"/>
    <w:rsid w:val="00346DB5"/>
    <w:rsid w:val="0034766C"/>
    <w:rsid w:val="003477B1"/>
    <w:rsid w:val="0034797E"/>
    <w:rsid w:val="00347B42"/>
    <w:rsid w:val="00347BA8"/>
    <w:rsid w:val="00347CF8"/>
    <w:rsid w:val="00350C69"/>
    <w:rsid w:val="00351496"/>
    <w:rsid w:val="003515E3"/>
    <w:rsid w:val="0035246D"/>
    <w:rsid w:val="00354D2C"/>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17FB"/>
    <w:rsid w:val="003619A1"/>
    <w:rsid w:val="00361B0E"/>
    <w:rsid w:val="0036317E"/>
    <w:rsid w:val="0036318E"/>
    <w:rsid w:val="00363524"/>
    <w:rsid w:val="00363928"/>
    <w:rsid w:val="00363B13"/>
    <w:rsid w:val="0036412D"/>
    <w:rsid w:val="003644C2"/>
    <w:rsid w:val="00364998"/>
    <w:rsid w:val="00364D87"/>
    <w:rsid w:val="00365452"/>
    <w:rsid w:val="003663C7"/>
    <w:rsid w:val="00366653"/>
    <w:rsid w:val="00366F23"/>
    <w:rsid w:val="00367300"/>
    <w:rsid w:val="00367396"/>
    <w:rsid w:val="003701F4"/>
    <w:rsid w:val="003702FE"/>
    <w:rsid w:val="00370E47"/>
    <w:rsid w:val="00371043"/>
    <w:rsid w:val="00371199"/>
    <w:rsid w:val="0037289C"/>
    <w:rsid w:val="00373622"/>
    <w:rsid w:val="00373A15"/>
    <w:rsid w:val="00373A41"/>
    <w:rsid w:val="003742AC"/>
    <w:rsid w:val="00374B4B"/>
    <w:rsid w:val="00374CB7"/>
    <w:rsid w:val="00375178"/>
    <w:rsid w:val="00376607"/>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BF0"/>
    <w:rsid w:val="00386690"/>
    <w:rsid w:val="0038736E"/>
    <w:rsid w:val="00387509"/>
    <w:rsid w:val="003879B0"/>
    <w:rsid w:val="0039022B"/>
    <w:rsid w:val="0039028B"/>
    <w:rsid w:val="003910AF"/>
    <w:rsid w:val="00391A43"/>
    <w:rsid w:val="00391D38"/>
    <w:rsid w:val="00391E17"/>
    <w:rsid w:val="003929CC"/>
    <w:rsid w:val="003932A1"/>
    <w:rsid w:val="003939FF"/>
    <w:rsid w:val="0039409A"/>
    <w:rsid w:val="0039506A"/>
    <w:rsid w:val="0039583C"/>
    <w:rsid w:val="00395A3E"/>
    <w:rsid w:val="00396A0E"/>
    <w:rsid w:val="00397435"/>
    <w:rsid w:val="00397A6D"/>
    <w:rsid w:val="003A0284"/>
    <w:rsid w:val="003A1B9B"/>
    <w:rsid w:val="003A1D41"/>
    <w:rsid w:val="003A2223"/>
    <w:rsid w:val="003A273C"/>
    <w:rsid w:val="003A2A0F"/>
    <w:rsid w:val="003A2BA3"/>
    <w:rsid w:val="003A2D0E"/>
    <w:rsid w:val="003A3239"/>
    <w:rsid w:val="003A3376"/>
    <w:rsid w:val="003A4230"/>
    <w:rsid w:val="003A45A1"/>
    <w:rsid w:val="003A501A"/>
    <w:rsid w:val="003A57CE"/>
    <w:rsid w:val="003A5B0A"/>
    <w:rsid w:val="003A623F"/>
    <w:rsid w:val="003A6BAC"/>
    <w:rsid w:val="003A6CB2"/>
    <w:rsid w:val="003A6EE8"/>
    <w:rsid w:val="003A74D9"/>
    <w:rsid w:val="003A7BA8"/>
    <w:rsid w:val="003A7C2D"/>
    <w:rsid w:val="003A7DE9"/>
    <w:rsid w:val="003A7EF3"/>
    <w:rsid w:val="003B0446"/>
    <w:rsid w:val="003B05D0"/>
    <w:rsid w:val="003B0C06"/>
    <w:rsid w:val="003B0E7F"/>
    <w:rsid w:val="003B159C"/>
    <w:rsid w:val="003B1EA7"/>
    <w:rsid w:val="003B2DF3"/>
    <w:rsid w:val="003B35C2"/>
    <w:rsid w:val="003B369F"/>
    <w:rsid w:val="003B36A3"/>
    <w:rsid w:val="003B509D"/>
    <w:rsid w:val="003B52A6"/>
    <w:rsid w:val="003B54EB"/>
    <w:rsid w:val="003B5AAF"/>
    <w:rsid w:val="003B7271"/>
    <w:rsid w:val="003B7FE5"/>
    <w:rsid w:val="003C072E"/>
    <w:rsid w:val="003C0880"/>
    <w:rsid w:val="003C090F"/>
    <w:rsid w:val="003C0EC7"/>
    <w:rsid w:val="003C10A2"/>
    <w:rsid w:val="003C1159"/>
    <w:rsid w:val="003C11C8"/>
    <w:rsid w:val="003C135B"/>
    <w:rsid w:val="003C1960"/>
    <w:rsid w:val="003C2057"/>
    <w:rsid w:val="003C2702"/>
    <w:rsid w:val="003C2800"/>
    <w:rsid w:val="003C2D9F"/>
    <w:rsid w:val="003C3164"/>
    <w:rsid w:val="003C3532"/>
    <w:rsid w:val="003C45E3"/>
    <w:rsid w:val="003C465F"/>
    <w:rsid w:val="003C6416"/>
    <w:rsid w:val="003C7007"/>
    <w:rsid w:val="003C710A"/>
    <w:rsid w:val="003C7468"/>
    <w:rsid w:val="003C7806"/>
    <w:rsid w:val="003C7DAA"/>
    <w:rsid w:val="003D01C3"/>
    <w:rsid w:val="003D06F3"/>
    <w:rsid w:val="003D0EE0"/>
    <w:rsid w:val="003D109F"/>
    <w:rsid w:val="003D11BE"/>
    <w:rsid w:val="003D2478"/>
    <w:rsid w:val="003D24C6"/>
    <w:rsid w:val="003D29D9"/>
    <w:rsid w:val="003D2A72"/>
    <w:rsid w:val="003D32BF"/>
    <w:rsid w:val="003D3492"/>
    <w:rsid w:val="003D3C45"/>
    <w:rsid w:val="003D4735"/>
    <w:rsid w:val="003D4D62"/>
    <w:rsid w:val="003D55D0"/>
    <w:rsid w:val="003D560E"/>
    <w:rsid w:val="003D5B1F"/>
    <w:rsid w:val="003D5EE6"/>
    <w:rsid w:val="003D6859"/>
    <w:rsid w:val="003D77A3"/>
    <w:rsid w:val="003D79B4"/>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07A"/>
    <w:rsid w:val="003F11A8"/>
    <w:rsid w:val="003F1788"/>
    <w:rsid w:val="003F1887"/>
    <w:rsid w:val="003F1C18"/>
    <w:rsid w:val="003F223B"/>
    <w:rsid w:val="003F24F3"/>
    <w:rsid w:val="003F2CD4"/>
    <w:rsid w:val="003F2FC5"/>
    <w:rsid w:val="003F38FF"/>
    <w:rsid w:val="003F3AF8"/>
    <w:rsid w:val="003F3C59"/>
    <w:rsid w:val="003F4193"/>
    <w:rsid w:val="003F47C3"/>
    <w:rsid w:val="003F48C2"/>
    <w:rsid w:val="003F4FAB"/>
    <w:rsid w:val="003F5432"/>
    <w:rsid w:val="003F5568"/>
    <w:rsid w:val="003F5619"/>
    <w:rsid w:val="003F6BBE"/>
    <w:rsid w:val="003F6D3E"/>
    <w:rsid w:val="003F7485"/>
    <w:rsid w:val="003F764F"/>
    <w:rsid w:val="003F79EB"/>
    <w:rsid w:val="003F7AE4"/>
    <w:rsid w:val="004000E8"/>
    <w:rsid w:val="00400114"/>
    <w:rsid w:val="004006B1"/>
    <w:rsid w:val="00400C41"/>
    <w:rsid w:val="004011DE"/>
    <w:rsid w:val="0040158E"/>
    <w:rsid w:val="00401B6F"/>
    <w:rsid w:val="004025F8"/>
    <w:rsid w:val="004026C9"/>
    <w:rsid w:val="00402867"/>
    <w:rsid w:val="00402D26"/>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4F4"/>
    <w:rsid w:val="00415724"/>
    <w:rsid w:val="0041577D"/>
    <w:rsid w:val="004163EA"/>
    <w:rsid w:val="0041659B"/>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D6E"/>
    <w:rsid w:val="00425F91"/>
    <w:rsid w:val="00425FEA"/>
    <w:rsid w:val="004261FD"/>
    <w:rsid w:val="00426920"/>
    <w:rsid w:val="00426C90"/>
    <w:rsid w:val="004271FE"/>
    <w:rsid w:val="00427248"/>
    <w:rsid w:val="00427EFD"/>
    <w:rsid w:val="00427F27"/>
    <w:rsid w:val="00430368"/>
    <w:rsid w:val="0043119E"/>
    <w:rsid w:val="00432003"/>
    <w:rsid w:val="00432472"/>
    <w:rsid w:val="004331EB"/>
    <w:rsid w:val="00433F0C"/>
    <w:rsid w:val="00434C4A"/>
    <w:rsid w:val="00434F1A"/>
    <w:rsid w:val="00435270"/>
    <w:rsid w:val="00435709"/>
    <w:rsid w:val="00435801"/>
    <w:rsid w:val="00435908"/>
    <w:rsid w:val="00435E06"/>
    <w:rsid w:val="0043640D"/>
    <w:rsid w:val="004367B7"/>
    <w:rsid w:val="00436A15"/>
    <w:rsid w:val="00436F43"/>
    <w:rsid w:val="00437447"/>
    <w:rsid w:val="0043788D"/>
    <w:rsid w:val="00437A0C"/>
    <w:rsid w:val="004409DF"/>
    <w:rsid w:val="00441377"/>
    <w:rsid w:val="00441A92"/>
    <w:rsid w:val="00441EDA"/>
    <w:rsid w:val="004421D1"/>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9D"/>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33D"/>
    <w:rsid w:val="00457565"/>
    <w:rsid w:val="004578F0"/>
    <w:rsid w:val="00457B71"/>
    <w:rsid w:val="0046019C"/>
    <w:rsid w:val="00460518"/>
    <w:rsid w:val="00460720"/>
    <w:rsid w:val="004611D2"/>
    <w:rsid w:val="00461D23"/>
    <w:rsid w:val="00461FE7"/>
    <w:rsid w:val="004622BE"/>
    <w:rsid w:val="004630A6"/>
    <w:rsid w:val="0046356A"/>
    <w:rsid w:val="00463A78"/>
    <w:rsid w:val="004650CC"/>
    <w:rsid w:val="00465958"/>
    <w:rsid w:val="00465C01"/>
    <w:rsid w:val="00465F3C"/>
    <w:rsid w:val="004669E2"/>
    <w:rsid w:val="00466CC6"/>
    <w:rsid w:val="00470A0A"/>
    <w:rsid w:val="00470C31"/>
    <w:rsid w:val="00470D85"/>
    <w:rsid w:val="00471DF1"/>
    <w:rsid w:val="00472465"/>
    <w:rsid w:val="00472742"/>
    <w:rsid w:val="004728C7"/>
    <w:rsid w:val="00472999"/>
    <w:rsid w:val="00472A84"/>
    <w:rsid w:val="0047349A"/>
    <w:rsid w:val="004734D0"/>
    <w:rsid w:val="00473B63"/>
    <w:rsid w:val="004744D4"/>
    <w:rsid w:val="00474771"/>
    <w:rsid w:val="00474CFE"/>
    <w:rsid w:val="00475265"/>
    <w:rsid w:val="00475368"/>
    <w:rsid w:val="0047556B"/>
    <w:rsid w:val="004758F8"/>
    <w:rsid w:val="00475A36"/>
    <w:rsid w:val="00476D20"/>
    <w:rsid w:val="0047704D"/>
    <w:rsid w:val="00477516"/>
    <w:rsid w:val="004775D3"/>
    <w:rsid w:val="00477768"/>
    <w:rsid w:val="00477E14"/>
    <w:rsid w:val="0048135B"/>
    <w:rsid w:val="004818C1"/>
    <w:rsid w:val="00481DA6"/>
    <w:rsid w:val="0048211E"/>
    <w:rsid w:val="00483BF6"/>
    <w:rsid w:val="00484153"/>
    <w:rsid w:val="004843A2"/>
    <w:rsid w:val="00485AA5"/>
    <w:rsid w:val="0048657C"/>
    <w:rsid w:val="0048722F"/>
    <w:rsid w:val="00487464"/>
    <w:rsid w:val="00490202"/>
    <w:rsid w:val="00490781"/>
    <w:rsid w:val="00490999"/>
    <w:rsid w:val="00491EB7"/>
    <w:rsid w:val="0049218E"/>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240"/>
    <w:rsid w:val="00497850"/>
    <w:rsid w:val="004A032A"/>
    <w:rsid w:val="004A0C0B"/>
    <w:rsid w:val="004A148B"/>
    <w:rsid w:val="004A15D3"/>
    <w:rsid w:val="004A16BC"/>
    <w:rsid w:val="004A1A95"/>
    <w:rsid w:val="004A2150"/>
    <w:rsid w:val="004A2B94"/>
    <w:rsid w:val="004A3603"/>
    <w:rsid w:val="004A3A0F"/>
    <w:rsid w:val="004A411A"/>
    <w:rsid w:val="004A42B4"/>
    <w:rsid w:val="004A43AE"/>
    <w:rsid w:val="004A46DD"/>
    <w:rsid w:val="004A4E57"/>
    <w:rsid w:val="004A5065"/>
    <w:rsid w:val="004A5500"/>
    <w:rsid w:val="004A5854"/>
    <w:rsid w:val="004A5BB1"/>
    <w:rsid w:val="004A5F5E"/>
    <w:rsid w:val="004A6016"/>
    <w:rsid w:val="004A6120"/>
    <w:rsid w:val="004A615A"/>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5FA"/>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342C"/>
    <w:rsid w:val="004C37F7"/>
    <w:rsid w:val="004C3898"/>
    <w:rsid w:val="004C40D9"/>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60"/>
    <w:rsid w:val="004D4CED"/>
    <w:rsid w:val="004D4FDB"/>
    <w:rsid w:val="004D5D82"/>
    <w:rsid w:val="004D605C"/>
    <w:rsid w:val="004D6858"/>
    <w:rsid w:val="004D6DD0"/>
    <w:rsid w:val="004D6F24"/>
    <w:rsid w:val="004D70CD"/>
    <w:rsid w:val="004D754F"/>
    <w:rsid w:val="004D7689"/>
    <w:rsid w:val="004D78AB"/>
    <w:rsid w:val="004D7C36"/>
    <w:rsid w:val="004D7EBD"/>
    <w:rsid w:val="004E0339"/>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62E"/>
    <w:rsid w:val="004E4A54"/>
    <w:rsid w:val="004E4C6E"/>
    <w:rsid w:val="004E56DC"/>
    <w:rsid w:val="004E5C72"/>
    <w:rsid w:val="004E62DD"/>
    <w:rsid w:val="004E6462"/>
    <w:rsid w:val="004E7193"/>
    <w:rsid w:val="004E74E9"/>
    <w:rsid w:val="004E76F4"/>
    <w:rsid w:val="004E77DD"/>
    <w:rsid w:val="004F033A"/>
    <w:rsid w:val="004F09FF"/>
    <w:rsid w:val="004F0B4E"/>
    <w:rsid w:val="004F0B6C"/>
    <w:rsid w:val="004F0D5C"/>
    <w:rsid w:val="004F189C"/>
    <w:rsid w:val="004F2078"/>
    <w:rsid w:val="004F21EC"/>
    <w:rsid w:val="004F223C"/>
    <w:rsid w:val="004F2808"/>
    <w:rsid w:val="004F44D2"/>
    <w:rsid w:val="004F4DA3"/>
    <w:rsid w:val="004F52C3"/>
    <w:rsid w:val="004F56B6"/>
    <w:rsid w:val="004F56D7"/>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9B"/>
    <w:rsid w:val="005065A0"/>
    <w:rsid w:val="0050677A"/>
    <w:rsid w:val="00507669"/>
    <w:rsid w:val="0050799B"/>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53A7"/>
    <w:rsid w:val="005153AE"/>
    <w:rsid w:val="0051544F"/>
    <w:rsid w:val="0051550F"/>
    <w:rsid w:val="005157F4"/>
    <w:rsid w:val="00515A55"/>
    <w:rsid w:val="00515E52"/>
    <w:rsid w:val="00516143"/>
    <w:rsid w:val="005161B6"/>
    <w:rsid w:val="00516483"/>
    <w:rsid w:val="00516DC8"/>
    <w:rsid w:val="00516E9B"/>
    <w:rsid w:val="00517C18"/>
    <w:rsid w:val="00517C4F"/>
    <w:rsid w:val="00520922"/>
    <w:rsid w:val="005210CA"/>
    <w:rsid w:val="005211A0"/>
    <w:rsid w:val="0052194D"/>
    <w:rsid w:val="005219CF"/>
    <w:rsid w:val="00521D4F"/>
    <w:rsid w:val="0052272F"/>
    <w:rsid w:val="00522BE2"/>
    <w:rsid w:val="005232FA"/>
    <w:rsid w:val="005237DC"/>
    <w:rsid w:val="005239A2"/>
    <w:rsid w:val="005239C0"/>
    <w:rsid w:val="00524D78"/>
    <w:rsid w:val="005258BA"/>
    <w:rsid w:val="00525D24"/>
    <w:rsid w:val="00526080"/>
    <w:rsid w:val="00526570"/>
    <w:rsid w:val="00526ED6"/>
    <w:rsid w:val="00527001"/>
    <w:rsid w:val="00527161"/>
    <w:rsid w:val="005272ED"/>
    <w:rsid w:val="005303C3"/>
    <w:rsid w:val="00530DAA"/>
    <w:rsid w:val="00530F80"/>
    <w:rsid w:val="0053191D"/>
    <w:rsid w:val="00531AE2"/>
    <w:rsid w:val="00532457"/>
    <w:rsid w:val="0053250C"/>
    <w:rsid w:val="00533D6B"/>
    <w:rsid w:val="00533DEA"/>
    <w:rsid w:val="00533EBD"/>
    <w:rsid w:val="005341D0"/>
    <w:rsid w:val="005347D5"/>
    <w:rsid w:val="00534B53"/>
    <w:rsid w:val="00534B59"/>
    <w:rsid w:val="00534E5E"/>
    <w:rsid w:val="00535324"/>
    <w:rsid w:val="0053590F"/>
    <w:rsid w:val="00535F8E"/>
    <w:rsid w:val="00536759"/>
    <w:rsid w:val="005368C0"/>
    <w:rsid w:val="00536BBE"/>
    <w:rsid w:val="00536C33"/>
    <w:rsid w:val="00537705"/>
    <w:rsid w:val="00537A12"/>
    <w:rsid w:val="00537C62"/>
    <w:rsid w:val="00537EB3"/>
    <w:rsid w:val="00540361"/>
    <w:rsid w:val="00541199"/>
    <w:rsid w:val="00541AF9"/>
    <w:rsid w:val="0054217B"/>
    <w:rsid w:val="00542995"/>
    <w:rsid w:val="00542F77"/>
    <w:rsid w:val="00543BB2"/>
    <w:rsid w:val="005447D4"/>
    <w:rsid w:val="005451DB"/>
    <w:rsid w:val="00545D0C"/>
    <w:rsid w:val="00545FEE"/>
    <w:rsid w:val="00546669"/>
    <w:rsid w:val="00546970"/>
    <w:rsid w:val="0054699B"/>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3DF8"/>
    <w:rsid w:val="005540FC"/>
    <w:rsid w:val="00554171"/>
    <w:rsid w:val="0055461C"/>
    <w:rsid w:val="00554824"/>
    <w:rsid w:val="00554E19"/>
    <w:rsid w:val="00555F19"/>
    <w:rsid w:val="00555FE7"/>
    <w:rsid w:val="00556187"/>
    <w:rsid w:val="00556676"/>
    <w:rsid w:val="0055696E"/>
    <w:rsid w:val="0055717B"/>
    <w:rsid w:val="00557D0F"/>
    <w:rsid w:val="00560E50"/>
    <w:rsid w:val="0056121F"/>
    <w:rsid w:val="005612AD"/>
    <w:rsid w:val="00561C79"/>
    <w:rsid w:val="00561F1D"/>
    <w:rsid w:val="005628B7"/>
    <w:rsid w:val="00562FB1"/>
    <w:rsid w:val="00563E5D"/>
    <w:rsid w:val="00563ECC"/>
    <w:rsid w:val="00564D81"/>
    <w:rsid w:val="0056572F"/>
    <w:rsid w:val="00565DC4"/>
    <w:rsid w:val="0056604F"/>
    <w:rsid w:val="00567332"/>
    <w:rsid w:val="005677F3"/>
    <w:rsid w:val="00567866"/>
    <w:rsid w:val="00567C78"/>
    <w:rsid w:val="00570AA2"/>
    <w:rsid w:val="00570BFF"/>
    <w:rsid w:val="0057136D"/>
    <w:rsid w:val="00571674"/>
    <w:rsid w:val="00572505"/>
    <w:rsid w:val="005726A0"/>
    <w:rsid w:val="005746E2"/>
    <w:rsid w:val="00574817"/>
    <w:rsid w:val="0057494E"/>
    <w:rsid w:val="00574CEF"/>
    <w:rsid w:val="0057565C"/>
    <w:rsid w:val="005773C9"/>
    <w:rsid w:val="00577413"/>
    <w:rsid w:val="00577D45"/>
    <w:rsid w:val="00580E0D"/>
    <w:rsid w:val="005821F7"/>
    <w:rsid w:val="0058252C"/>
    <w:rsid w:val="0058263B"/>
    <w:rsid w:val="00582809"/>
    <w:rsid w:val="005829D8"/>
    <w:rsid w:val="00582EFE"/>
    <w:rsid w:val="00583779"/>
    <w:rsid w:val="005851C3"/>
    <w:rsid w:val="00585FA4"/>
    <w:rsid w:val="0058798C"/>
    <w:rsid w:val="00587B1A"/>
    <w:rsid w:val="005900E6"/>
    <w:rsid w:val="005900FA"/>
    <w:rsid w:val="0059047D"/>
    <w:rsid w:val="00590592"/>
    <w:rsid w:val="00590FA8"/>
    <w:rsid w:val="005910EB"/>
    <w:rsid w:val="00591534"/>
    <w:rsid w:val="00591D01"/>
    <w:rsid w:val="00592EA9"/>
    <w:rsid w:val="005930A1"/>
    <w:rsid w:val="00593146"/>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194C"/>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5AB"/>
    <w:rsid w:val="005B2DA3"/>
    <w:rsid w:val="005B3475"/>
    <w:rsid w:val="005B3514"/>
    <w:rsid w:val="005B35D7"/>
    <w:rsid w:val="005B392A"/>
    <w:rsid w:val="005B3AA3"/>
    <w:rsid w:val="005B4197"/>
    <w:rsid w:val="005B49DB"/>
    <w:rsid w:val="005B4A35"/>
    <w:rsid w:val="005B4BAB"/>
    <w:rsid w:val="005B4D8B"/>
    <w:rsid w:val="005B5364"/>
    <w:rsid w:val="005B546A"/>
    <w:rsid w:val="005B570F"/>
    <w:rsid w:val="005B6345"/>
    <w:rsid w:val="005B6F83"/>
    <w:rsid w:val="005B6FB3"/>
    <w:rsid w:val="005B75CA"/>
    <w:rsid w:val="005B7C7D"/>
    <w:rsid w:val="005C0024"/>
    <w:rsid w:val="005C06B7"/>
    <w:rsid w:val="005C09EA"/>
    <w:rsid w:val="005C137B"/>
    <w:rsid w:val="005C14F0"/>
    <w:rsid w:val="005C163C"/>
    <w:rsid w:val="005C19CA"/>
    <w:rsid w:val="005C1AB6"/>
    <w:rsid w:val="005C25CE"/>
    <w:rsid w:val="005C2BAA"/>
    <w:rsid w:val="005C3D55"/>
    <w:rsid w:val="005C3F54"/>
    <w:rsid w:val="005C3FFA"/>
    <w:rsid w:val="005C48F8"/>
    <w:rsid w:val="005C6B93"/>
    <w:rsid w:val="005C726C"/>
    <w:rsid w:val="005C74FB"/>
    <w:rsid w:val="005C77B9"/>
    <w:rsid w:val="005C7C1A"/>
    <w:rsid w:val="005C7E0F"/>
    <w:rsid w:val="005D084B"/>
    <w:rsid w:val="005D08B3"/>
    <w:rsid w:val="005D0FA3"/>
    <w:rsid w:val="005D1602"/>
    <w:rsid w:val="005D17C1"/>
    <w:rsid w:val="005D1B77"/>
    <w:rsid w:val="005D1B9A"/>
    <w:rsid w:val="005D3628"/>
    <w:rsid w:val="005D3E8F"/>
    <w:rsid w:val="005D4031"/>
    <w:rsid w:val="005D487C"/>
    <w:rsid w:val="005D4919"/>
    <w:rsid w:val="005D5A97"/>
    <w:rsid w:val="005D6259"/>
    <w:rsid w:val="005D6552"/>
    <w:rsid w:val="005D6CDE"/>
    <w:rsid w:val="005D6D46"/>
    <w:rsid w:val="005D732C"/>
    <w:rsid w:val="005D73EE"/>
    <w:rsid w:val="005D7573"/>
    <w:rsid w:val="005D7ED5"/>
    <w:rsid w:val="005E0856"/>
    <w:rsid w:val="005E1F15"/>
    <w:rsid w:val="005E2672"/>
    <w:rsid w:val="005E28BC"/>
    <w:rsid w:val="005E3458"/>
    <w:rsid w:val="005E385F"/>
    <w:rsid w:val="005E49D4"/>
    <w:rsid w:val="005E4DCA"/>
    <w:rsid w:val="005E5141"/>
    <w:rsid w:val="005E5881"/>
    <w:rsid w:val="005E5B81"/>
    <w:rsid w:val="005E5F4F"/>
    <w:rsid w:val="005E609C"/>
    <w:rsid w:val="005E60CE"/>
    <w:rsid w:val="005E6E55"/>
    <w:rsid w:val="005E6EFB"/>
    <w:rsid w:val="005E73E6"/>
    <w:rsid w:val="005E7A28"/>
    <w:rsid w:val="005F0833"/>
    <w:rsid w:val="005F0855"/>
    <w:rsid w:val="005F0D07"/>
    <w:rsid w:val="005F0D83"/>
    <w:rsid w:val="005F10A1"/>
    <w:rsid w:val="005F1163"/>
    <w:rsid w:val="005F16E9"/>
    <w:rsid w:val="005F1B1A"/>
    <w:rsid w:val="005F20B1"/>
    <w:rsid w:val="005F2CB1"/>
    <w:rsid w:val="005F3025"/>
    <w:rsid w:val="005F3281"/>
    <w:rsid w:val="005F4122"/>
    <w:rsid w:val="005F4642"/>
    <w:rsid w:val="005F4749"/>
    <w:rsid w:val="005F57E6"/>
    <w:rsid w:val="005F59BF"/>
    <w:rsid w:val="005F618C"/>
    <w:rsid w:val="005F62BA"/>
    <w:rsid w:val="005F6332"/>
    <w:rsid w:val="005F6346"/>
    <w:rsid w:val="005F6970"/>
    <w:rsid w:val="005F70BD"/>
    <w:rsid w:val="005F73F7"/>
    <w:rsid w:val="005F7889"/>
    <w:rsid w:val="0060014E"/>
    <w:rsid w:val="006003A1"/>
    <w:rsid w:val="006005AA"/>
    <w:rsid w:val="00600884"/>
    <w:rsid w:val="00600E9C"/>
    <w:rsid w:val="00600ED7"/>
    <w:rsid w:val="006014BB"/>
    <w:rsid w:val="00601982"/>
    <w:rsid w:val="00601B8F"/>
    <w:rsid w:val="00601E83"/>
    <w:rsid w:val="006024E3"/>
    <w:rsid w:val="00602579"/>
    <w:rsid w:val="0060283C"/>
    <w:rsid w:val="00602E3E"/>
    <w:rsid w:val="006031EE"/>
    <w:rsid w:val="0060373A"/>
    <w:rsid w:val="00603D79"/>
    <w:rsid w:val="00604526"/>
    <w:rsid w:val="006048AF"/>
    <w:rsid w:val="00604B1A"/>
    <w:rsid w:val="00604F14"/>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48D8"/>
    <w:rsid w:val="006151A4"/>
    <w:rsid w:val="00616101"/>
    <w:rsid w:val="00616757"/>
    <w:rsid w:val="006167FF"/>
    <w:rsid w:val="00616E09"/>
    <w:rsid w:val="00617127"/>
    <w:rsid w:val="00617A53"/>
    <w:rsid w:val="006203F7"/>
    <w:rsid w:val="00620746"/>
    <w:rsid w:val="00620985"/>
    <w:rsid w:val="00620A71"/>
    <w:rsid w:val="00620CB7"/>
    <w:rsid w:val="00620D80"/>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BC5"/>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E"/>
    <w:rsid w:val="0063284C"/>
    <w:rsid w:val="00633091"/>
    <w:rsid w:val="00633967"/>
    <w:rsid w:val="00633B67"/>
    <w:rsid w:val="006340F7"/>
    <w:rsid w:val="00634366"/>
    <w:rsid w:val="006348C3"/>
    <w:rsid w:val="0063592E"/>
    <w:rsid w:val="00635ECA"/>
    <w:rsid w:val="00636096"/>
    <w:rsid w:val="00636398"/>
    <w:rsid w:val="0063643F"/>
    <w:rsid w:val="0063687F"/>
    <w:rsid w:val="006368D3"/>
    <w:rsid w:val="00636FA8"/>
    <w:rsid w:val="006377EC"/>
    <w:rsid w:val="00637BF4"/>
    <w:rsid w:val="00637FD6"/>
    <w:rsid w:val="00640FB0"/>
    <w:rsid w:val="0064151F"/>
    <w:rsid w:val="00641533"/>
    <w:rsid w:val="0064208D"/>
    <w:rsid w:val="00642360"/>
    <w:rsid w:val="00643475"/>
    <w:rsid w:val="0064383B"/>
    <w:rsid w:val="0064396A"/>
    <w:rsid w:val="00645287"/>
    <w:rsid w:val="00645816"/>
    <w:rsid w:val="00645E2A"/>
    <w:rsid w:val="00646208"/>
    <w:rsid w:val="0064624E"/>
    <w:rsid w:val="006466F1"/>
    <w:rsid w:val="006474CA"/>
    <w:rsid w:val="006506BA"/>
    <w:rsid w:val="00650AB9"/>
    <w:rsid w:val="00650B4F"/>
    <w:rsid w:val="00651D85"/>
    <w:rsid w:val="00651EF5"/>
    <w:rsid w:val="00652466"/>
    <w:rsid w:val="00652590"/>
    <w:rsid w:val="00652754"/>
    <w:rsid w:val="00652963"/>
    <w:rsid w:val="006543DB"/>
    <w:rsid w:val="006545DF"/>
    <w:rsid w:val="006545F3"/>
    <w:rsid w:val="00654635"/>
    <w:rsid w:val="00654F62"/>
    <w:rsid w:val="00655069"/>
    <w:rsid w:val="006556AF"/>
    <w:rsid w:val="00655733"/>
    <w:rsid w:val="006557B9"/>
    <w:rsid w:val="00655886"/>
    <w:rsid w:val="00655ACD"/>
    <w:rsid w:val="00655D59"/>
    <w:rsid w:val="006560F8"/>
    <w:rsid w:val="006569C5"/>
    <w:rsid w:val="00656A92"/>
    <w:rsid w:val="00656DDE"/>
    <w:rsid w:val="0066011D"/>
    <w:rsid w:val="006607C0"/>
    <w:rsid w:val="00660A2D"/>
    <w:rsid w:val="006613A6"/>
    <w:rsid w:val="006627A2"/>
    <w:rsid w:val="006632DD"/>
    <w:rsid w:val="006634E6"/>
    <w:rsid w:val="00663838"/>
    <w:rsid w:val="00664081"/>
    <w:rsid w:val="00664A22"/>
    <w:rsid w:val="00664BDD"/>
    <w:rsid w:val="0066511D"/>
    <w:rsid w:val="006653D6"/>
    <w:rsid w:val="006654B8"/>
    <w:rsid w:val="006655EE"/>
    <w:rsid w:val="00667EE7"/>
    <w:rsid w:val="00670922"/>
    <w:rsid w:val="00670AB3"/>
    <w:rsid w:val="00670B7B"/>
    <w:rsid w:val="00670BE1"/>
    <w:rsid w:val="0067106E"/>
    <w:rsid w:val="006712CA"/>
    <w:rsid w:val="006713A6"/>
    <w:rsid w:val="0067192F"/>
    <w:rsid w:val="0067218F"/>
    <w:rsid w:val="006721EE"/>
    <w:rsid w:val="00672B8D"/>
    <w:rsid w:val="006732C6"/>
    <w:rsid w:val="006732F5"/>
    <w:rsid w:val="006734DB"/>
    <w:rsid w:val="00674067"/>
    <w:rsid w:val="006740A9"/>
    <w:rsid w:val="006741F2"/>
    <w:rsid w:val="0067427F"/>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B64"/>
    <w:rsid w:val="00696F36"/>
    <w:rsid w:val="00697052"/>
    <w:rsid w:val="00697CDF"/>
    <w:rsid w:val="00697FFA"/>
    <w:rsid w:val="006A064E"/>
    <w:rsid w:val="006A06D1"/>
    <w:rsid w:val="006A073F"/>
    <w:rsid w:val="006A08D5"/>
    <w:rsid w:val="006A13DB"/>
    <w:rsid w:val="006A1B71"/>
    <w:rsid w:val="006A1F7B"/>
    <w:rsid w:val="006A2912"/>
    <w:rsid w:val="006A2D07"/>
    <w:rsid w:val="006A3DF1"/>
    <w:rsid w:val="006A46FB"/>
    <w:rsid w:val="006A52D4"/>
    <w:rsid w:val="006A52E3"/>
    <w:rsid w:val="006A53CB"/>
    <w:rsid w:val="006A59E6"/>
    <w:rsid w:val="006A5B21"/>
    <w:rsid w:val="006A5B2A"/>
    <w:rsid w:val="006A5BE1"/>
    <w:rsid w:val="006A5D78"/>
    <w:rsid w:val="006A5E28"/>
    <w:rsid w:val="006A5E31"/>
    <w:rsid w:val="006A697B"/>
    <w:rsid w:val="006A71AD"/>
    <w:rsid w:val="006A7AFF"/>
    <w:rsid w:val="006B000E"/>
    <w:rsid w:val="006B0313"/>
    <w:rsid w:val="006B03FA"/>
    <w:rsid w:val="006B0603"/>
    <w:rsid w:val="006B1017"/>
    <w:rsid w:val="006B13FA"/>
    <w:rsid w:val="006B1816"/>
    <w:rsid w:val="006B2099"/>
    <w:rsid w:val="006B2ED6"/>
    <w:rsid w:val="006B3EE8"/>
    <w:rsid w:val="006B4ED7"/>
    <w:rsid w:val="006B50CF"/>
    <w:rsid w:val="006B5C30"/>
    <w:rsid w:val="006B6AA5"/>
    <w:rsid w:val="006B743C"/>
    <w:rsid w:val="006B7D58"/>
    <w:rsid w:val="006B7D96"/>
    <w:rsid w:val="006C00E7"/>
    <w:rsid w:val="006C03B8"/>
    <w:rsid w:val="006C0509"/>
    <w:rsid w:val="006C0A7B"/>
    <w:rsid w:val="006C10FB"/>
    <w:rsid w:val="006C11F0"/>
    <w:rsid w:val="006C1514"/>
    <w:rsid w:val="006C17DE"/>
    <w:rsid w:val="006C1BD4"/>
    <w:rsid w:val="006C1BDF"/>
    <w:rsid w:val="006C20AE"/>
    <w:rsid w:val="006C32B1"/>
    <w:rsid w:val="006C33EA"/>
    <w:rsid w:val="006C41E6"/>
    <w:rsid w:val="006C450A"/>
    <w:rsid w:val="006C5EC9"/>
    <w:rsid w:val="006C6059"/>
    <w:rsid w:val="006C6355"/>
    <w:rsid w:val="006C74B8"/>
    <w:rsid w:val="006C7522"/>
    <w:rsid w:val="006C7BDE"/>
    <w:rsid w:val="006D02A9"/>
    <w:rsid w:val="006D05C4"/>
    <w:rsid w:val="006D0FC1"/>
    <w:rsid w:val="006D20DE"/>
    <w:rsid w:val="006D2F02"/>
    <w:rsid w:val="006D3CD9"/>
    <w:rsid w:val="006D3E9B"/>
    <w:rsid w:val="006D43A6"/>
    <w:rsid w:val="006D460C"/>
    <w:rsid w:val="006D5620"/>
    <w:rsid w:val="006D69F3"/>
    <w:rsid w:val="006D6C3B"/>
    <w:rsid w:val="006D6F08"/>
    <w:rsid w:val="006D7295"/>
    <w:rsid w:val="006D7B47"/>
    <w:rsid w:val="006D7D2F"/>
    <w:rsid w:val="006D7E55"/>
    <w:rsid w:val="006E062C"/>
    <w:rsid w:val="006E099F"/>
    <w:rsid w:val="006E14D0"/>
    <w:rsid w:val="006E1568"/>
    <w:rsid w:val="006E17F4"/>
    <w:rsid w:val="006E2271"/>
    <w:rsid w:val="006E28B7"/>
    <w:rsid w:val="006E2CA8"/>
    <w:rsid w:val="006E3310"/>
    <w:rsid w:val="006E3EA9"/>
    <w:rsid w:val="006E4A5C"/>
    <w:rsid w:val="006E4CCA"/>
    <w:rsid w:val="006E4D31"/>
    <w:rsid w:val="006E4E39"/>
    <w:rsid w:val="006E5131"/>
    <w:rsid w:val="006E565E"/>
    <w:rsid w:val="006E58CE"/>
    <w:rsid w:val="006E673D"/>
    <w:rsid w:val="006E7D3B"/>
    <w:rsid w:val="006F1038"/>
    <w:rsid w:val="006F132B"/>
    <w:rsid w:val="006F13AC"/>
    <w:rsid w:val="006F145B"/>
    <w:rsid w:val="006F1793"/>
    <w:rsid w:val="006F1B70"/>
    <w:rsid w:val="006F1DE8"/>
    <w:rsid w:val="006F1EF8"/>
    <w:rsid w:val="006F2BF7"/>
    <w:rsid w:val="006F3070"/>
    <w:rsid w:val="006F341D"/>
    <w:rsid w:val="006F3CDE"/>
    <w:rsid w:val="006F49C5"/>
    <w:rsid w:val="006F4CF6"/>
    <w:rsid w:val="006F4CFC"/>
    <w:rsid w:val="006F507F"/>
    <w:rsid w:val="006F58D4"/>
    <w:rsid w:val="006F5C3F"/>
    <w:rsid w:val="006F5F44"/>
    <w:rsid w:val="006F66E1"/>
    <w:rsid w:val="006F76CD"/>
    <w:rsid w:val="006F7A14"/>
    <w:rsid w:val="007019EC"/>
    <w:rsid w:val="00701DB3"/>
    <w:rsid w:val="00702503"/>
    <w:rsid w:val="0070346E"/>
    <w:rsid w:val="00703900"/>
    <w:rsid w:val="0070455C"/>
    <w:rsid w:val="00704759"/>
    <w:rsid w:val="00704EDB"/>
    <w:rsid w:val="007050E8"/>
    <w:rsid w:val="0070532C"/>
    <w:rsid w:val="00706101"/>
    <w:rsid w:val="00706A21"/>
    <w:rsid w:val="00707072"/>
    <w:rsid w:val="007073E2"/>
    <w:rsid w:val="00707478"/>
    <w:rsid w:val="00707D61"/>
    <w:rsid w:val="00707EDF"/>
    <w:rsid w:val="007103AA"/>
    <w:rsid w:val="007106CC"/>
    <w:rsid w:val="0071097E"/>
    <w:rsid w:val="00710DEB"/>
    <w:rsid w:val="00710FE4"/>
    <w:rsid w:val="007110B2"/>
    <w:rsid w:val="0071136A"/>
    <w:rsid w:val="00711667"/>
    <w:rsid w:val="00711881"/>
    <w:rsid w:val="00711B09"/>
    <w:rsid w:val="00711B5F"/>
    <w:rsid w:val="00711C6C"/>
    <w:rsid w:val="00712287"/>
    <w:rsid w:val="00712772"/>
    <w:rsid w:val="00712AE2"/>
    <w:rsid w:val="00712AFB"/>
    <w:rsid w:val="0071366E"/>
    <w:rsid w:val="007139D6"/>
    <w:rsid w:val="00713EBF"/>
    <w:rsid w:val="007148D3"/>
    <w:rsid w:val="00714EBB"/>
    <w:rsid w:val="00715B9A"/>
    <w:rsid w:val="00715F30"/>
    <w:rsid w:val="0071626E"/>
    <w:rsid w:val="00716477"/>
    <w:rsid w:val="0071664D"/>
    <w:rsid w:val="00716731"/>
    <w:rsid w:val="00717485"/>
    <w:rsid w:val="007177DB"/>
    <w:rsid w:val="00717FA2"/>
    <w:rsid w:val="00720273"/>
    <w:rsid w:val="00720350"/>
    <w:rsid w:val="00720A12"/>
    <w:rsid w:val="0072118A"/>
    <w:rsid w:val="00721884"/>
    <w:rsid w:val="00722D1D"/>
    <w:rsid w:val="00723837"/>
    <w:rsid w:val="00725AE1"/>
    <w:rsid w:val="00725D92"/>
    <w:rsid w:val="0072610F"/>
    <w:rsid w:val="007262A3"/>
    <w:rsid w:val="007264E3"/>
    <w:rsid w:val="00726EA6"/>
    <w:rsid w:val="00727208"/>
    <w:rsid w:val="00727680"/>
    <w:rsid w:val="007279B3"/>
    <w:rsid w:val="007303F9"/>
    <w:rsid w:val="00730E0D"/>
    <w:rsid w:val="00731462"/>
    <w:rsid w:val="0073170E"/>
    <w:rsid w:val="00732401"/>
    <w:rsid w:val="00732769"/>
    <w:rsid w:val="00732A57"/>
    <w:rsid w:val="0073318C"/>
    <w:rsid w:val="007337EE"/>
    <w:rsid w:val="007348B1"/>
    <w:rsid w:val="00734922"/>
    <w:rsid w:val="00735AA4"/>
    <w:rsid w:val="00735E68"/>
    <w:rsid w:val="00735EFE"/>
    <w:rsid w:val="007362A6"/>
    <w:rsid w:val="0073680D"/>
    <w:rsid w:val="00736D7D"/>
    <w:rsid w:val="00736D91"/>
    <w:rsid w:val="00736E7B"/>
    <w:rsid w:val="00736EA5"/>
    <w:rsid w:val="007375CD"/>
    <w:rsid w:val="00740D49"/>
    <w:rsid w:val="00740E58"/>
    <w:rsid w:val="007415BB"/>
    <w:rsid w:val="00742E6C"/>
    <w:rsid w:val="007441FB"/>
    <w:rsid w:val="007445A0"/>
    <w:rsid w:val="007448AF"/>
    <w:rsid w:val="00744A44"/>
    <w:rsid w:val="00744BD9"/>
    <w:rsid w:val="0074524B"/>
    <w:rsid w:val="0074582B"/>
    <w:rsid w:val="00745FD0"/>
    <w:rsid w:val="00746427"/>
    <w:rsid w:val="00746BE2"/>
    <w:rsid w:val="00746BE4"/>
    <w:rsid w:val="0074708E"/>
    <w:rsid w:val="00747D8B"/>
    <w:rsid w:val="0075072A"/>
    <w:rsid w:val="00751228"/>
    <w:rsid w:val="00751737"/>
    <w:rsid w:val="00751C4D"/>
    <w:rsid w:val="00751C91"/>
    <w:rsid w:val="00751DB7"/>
    <w:rsid w:val="007525F2"/>
    <w:rsid w:val="00752934"/>
    <w:rsid w:val="00753476"/>
    <w:rsid w:val="00755194"/>
    <w:rsid w:val="0075575E"/>
    <w:rsid w:val="00755C6C"/>
    <w:rsid w:val="007563D5"/>
    <w:rsid w:val="007571E1"/>
    <w:rsid w:val="0075725A"/>
    <w:rsid w:val="007575EA"/>
    <w:rsid w:val="0075787E"/>
    <w:rsid w:val="007604B2"/>
    <w:rsid w:val="007617D3"/>
    <w:rsid w:val="00761E24"/>
    <w:rsid w:val="007627AF"/>
    <w:rsid w:val="00763317"/>
    <w:rsid w:val="007635FB"/>
    <w:rsid w:val="0076378D"/>
    <w:rsid w:val="00763F74"/>
    <w:rsid w:val="007645E3"/>
    <w:rsid w:val="00764A93"/>
    <w:rsid w:val="00765177"/>
    <w:rsid w:val="00765281"/>
    <w:rsid w:val="007655C9"/>
    <w:rsid w:val="007663DA"/>
    <w:rsid w:val="00766949"/>
    <w:rsid w:val="00766A5B"/>
    <w:rsid w:val="00766BAD"/>
    <w:rsid w:val="00767978"/>
    <w:rsid w:val="00767A44"/>
    <w:rsid w:val="00770E2A"/>
    <w:rsid w:val="00771F3A"/>
    <w:rsid w:val="00772211"/>
    <w:rsid w:val="00772357"/>
    <w:rsid w:val="0077254F"/>
    <w:rsid w:val="0077377E"/>
    <w:rsid w:val="0077395D"/>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0F5A"/>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665"/>
    <w:rsid w:val="00790E0D"/>
    <w:rsid w:val="007910D8"/>
    <w:rsid w:val="007912A9"/>
    <w:rsid w:val="00791411"/>
    <w:rsid w:val="0079176D"/>
    <w:rsid w:val="00791C1F"/>
    <w:rsid w:val="00791E0A"/>
    <w:rsid w:val="0079251D"/>
    <w:rsid w:val="007925EA"/>
    <w:rsid w:val="00792B44"/>
    <w:rsid w:val="00792F9C"/>
    <w:rsid w:val="00793320"/>
    <w:rsid w:val="007939B0"/>
    <w:rsid w:val="00793CD8"/>
    <w:rsid w:val="00793F1D"/>
    <w:rsid w:val="00794905"/>
    <w:rsid w:val="007951CB"/>
    <w:rsid w:val="007953B7"/>
    <w:rsid w:val="00795538"/>
    <w:rsid w:val="00795BE9"/>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CC7"/>
    <w:rsid w:val="007A413A"/>
    <w:rsid w:val="007A4330"/>
    <w:rsid w:val="007A4383"/>
    <w:rsid w:val="007A43A6"/>
    <w:rsid w:val="007A43E6"/>
    <w:rsid w:val="007A4778"/>
    <w:rsid w:val="007A4941"/>
    <w:rsid w:val="007A4FC8"/>
    <w:rsid w:val="007A58A6"/>
    <w:rsid w:val="007A6697"/>
    <w:rsid w:val="007A6D00"/>
    <w:rsid w:val="007A74C6"/>
    <w:rsid w:val="007A7541"/>
    <w:rsid w:val="007A7B10"/>
    <w:rsid w:val="007B0037"/>
    <w:rsid w:val="007B0069"/>
    <w:rsid w:val="007B0F9D"/>
    <w:rsid w:val="007B1143"/>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6A1D"/>
    <w:rsid w:val="007B6F74"/>
    <w:rsid w:val="007B7452"/>
    <w:rsid w:val="007B7B4E"/>
    <w:rsid w:val="007C04F7"/>
    <w:rsid w:val="007C05DD"/>
    <w:rsid w:val="007C065C"/>
    <w:rsid w:val="007C0787"/>
    <w:rsid w:val="007C2F51"/>
    <w:rsid w:val="007C3106"/>
    <w:rsid w:val="007C3210"/>
    <w:rsid w:val="007C32BA"/>
    <w:rsid w:val="007C3666"/>
    <w:rsid w:val="007C3674"/>
    <w:rsid w:val="007C3D18"/>
    <w:rsid w:val="007C505D"/>
    <w:rsid w:val="007C5F7C"/>
    <w:rsid w:val="007C60BF"/>
    <w:rsid w:val="007C634E"/>
    <w:rsid w:val="007C66BB"/>
    <w:rsid w:val="007C68E1"/>
    <w:rsid w:val="007C6A07"/>
    <w:rsid w:val="007C6F90"/>
    <w:rsid w:val="007C7052"/>
    <w:rsid w:val="007C70A5"/>
    <w:rsid w:val="007C7362"/>
    <w:rsid w:val="007C75A1"/>
    <w:rsid w:val="007C77A5"/>
    <w:rsid w:val="007D04E5"/>
    <w:rsid w:val="007D0A35"/>
    <w:rsid w:val="007D0A8D"/>
    <w:rsid w:val="007D0BE6"/>
    <w:rsid w:val="007D0DE4"/>
    <w:rsid w:val="007D2097"/>
    <w:rsid w:val="007D2579"/>
    <w:rsid w:val="007D25B7"/>
    <w:rsid w:val="007D364C"/>
    <w:rsid w:val="007D3918"/>
    <w:rsid w:val="007D3C34"/>
    <w:rsid w:val="007D3FB3"/>
    <w:rsid w:val="007D41BD"/>
    <w:rsid w:val="007D44CF"/>
    <w:rsid w:val="007D4CBB"/>
    <w:rsid w:val="007D4FDE"/>
    <w:rsid w:val="007D5901"/>
    <w:rsid w:val="007D65F1"/>
    <w:rsid w:val="007D69A2"/>
    <w:rsid w:val="007D6AE3"/>
    <w:rsid w:val="007D6DAA"/>
    <w:rsid w:val="007D73FE"/>
    <w:rsid w:val="007D7526"/>
    <w:rsid w:val="007D76E5"/>
    <w:rsid w:val="007D7A74"/>
    <w:rsid w:val="007E00CE"/>
    <w:rsid w:val="007E0125"/>
    <w:rsid w:val="007E03B4"/>
    <w:rsid w:val="007E080E"/>
    <w:rsid w:val="007E0B08"/>
    <w:rsid w:val="007E0CFA"/>
    <w:rsid w:val="007E0EAB"/>
    <w:rsid w:val="007E161A"/>
    <w:rsid w:val="007E29D7"/>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D09"/>
    <w:rsid w:val="007F26FA"/>
    <w:rsid w:val="007F2885"/>
    <w:rsid w:val="007F2E28"/>
    <w:rsid w:val="007F33AF"/>
    <w:rsid w:val="007F3425"/>
    <w:rsid w:val="007F360A"/>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CB4"/>
    <w:rsid w:val="00803FAE"/>
    <w:rsid w:val="0080530A"/>
    <w:rsid w:val="008057A0"/>
    <w:rsid w:val="00805CC8"/>
    <w:rsid w:val="0080605F"/>
    <w:rsid w:val="00806659"/>
    <w:rsid w:val="00806A15"/>
    <w:rsid w:val="00807008"/>
    <w:rsid w:val="00807786"/>
    <w:rsid w:val="00807CC4"/>
    <w:rsid w:val="00807F45"/>
    <w:rsid w:val="00810B49"/>
    <w:rsid w:val="00811FCB"/>
    <w:rsid w:val="008120AF"/>
    <w:rsid w:val="008120CD"/>
    <w:rsid w:val="00813AF8"/>
    <w:rsid w:val="0081473F"/>
    <w:rsid w:val="008148A0"/>
    <w:rsid w:val="00814A6B"/>
    <w:rsid w:val="00815012"/>
    <w:rsid w:val="008150D0"/>
    <w:rsid w:val="00815205"/>
    <w:rsid w:val="008158D6"/>
    <w:rsid w:val="00815A6C"/>
    <w:rsid w:val="00815BBF"/>
    <w:rsid w:val="00815CD9"/>
    <w:rsid w:val="008163F0"/>
    <w:rsid w:val="00816BBE"/>
    <w:rsid w:val="00817196"/>
    <w:rsid w:val="00817325"/>
    <w:rsid w:val="008174AA"/>
    <w:rsid w:val="008178D8"/>
    <w:rsid w:val="00817D6A"/>
    <w:rsid w:val="0082122D"/>
    <w:rsid w:val="00822147"/>
    <w:rsid w:val="00822639"/>
    <w:rsid w:val="00822D74"/>
    <w:rsid w:val="008235DB"/>
    <w:rsid w:val="00823C42"/>
    <w:rsid w:val="00823E6A"/>
    <w:rsid w:val="00824AB4"/>
    <w:rsid w:val="00824B4B"/>
    <w:rsid w:val="00824EAC"/>
    <w:rsid w:val="008252B4"/>
    <w:rsid w:val="00825C42"/>
    <w:rsid w:val="00825D25"/>
    <w:rsid w:val="00826693"/>
    <w:rsid w:val="00826F8B"/>
    <w:rsid w:val="00827703"/>
    <w:rsid w:val="008277F6"/>
    <w:rsid w:val="00827BD3"/>
    <w:rsid w:val="00827C7E"/>
    <w:rsid w:val="00827D6F"/>
    <w:rsid w:val="00830388"/>
    <w:rsid w:val="008309B3"/>
    <w:rsid w:val="008314AE"/>
    <w:rsid w:val="008315A3"/>
    <w:rsid w:val="008315DE"/>
    <w:rsid w:val="0083364C"/>
    <w:rsid w:val="008341AE"/>
    <w:rsid w:val="0083457C"/>
    <w:rsid w:val="00834F36"/>
    <w:rsid w:val="00835491"/>
    <w:rsid w:val="008355CE"/>
    <w:rsid w:val="008357AA"/>
    <w:rsid w:val="0083594A"/>
    <w:rsid w:val="00835D71"/>
    <w:rsid w:val="00836A23"/>
    <w:rsid w:val="008376AC"/>
    <w:rsid w:val="00837FC8"/>
    <w:rsid w:val="0084028A"/>
    <w:rsid w:val="008408AD"/>
    <w:rsid w:val="00841253"/>
    <w:rsid w:val="00841419"/>
    <w:rsid w:val="00842879"/>
    <w:rsid w:val="00843750"/>
    <w:rsid w:val="00843A44"/>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654"/>
    <w:rsid w:val="0085190D"/>
    <w:rsid w:val="00851BBB"/>
    <w:rsid w:val="00851C73"/>
    <w:rsid w:val="00851F4D"/>
    <w:rsid w:val="008523A8"/>
    <w:rsid w:val="008525B0"/>
    <w:rsid w:val="00852B5D"/>
    <w:rsid w:val="008530E7"/>
    <w:rsid w:val="0085335F"/>
    <w:rsid w:val="00853D3E"/>
    <w:rsid w:val="008543FA"/>
    <w:rsid w:val="00855EBD"/>
    <w:rsid w:val="008562F4"/>
    <w:rsid w:val="0085669C"/>
    <w:rsid w:val="00856773"/>
    <w:rsid w:val="00856911"/>
    <w:rsid w:val="00856BE9"/>
    <w:rsid w:val="008572DE"/>
    <w:rsid w:val="008574C1"/>
    <w:rsid w:val="00857FB0"/>
    <w:rsid w:val="008604CC"/>
    <w:rsid w:val="00860FBE"/>
    <w:rsid w:val="00861DE1"/>
    <w:rsid w:val="00862C61"/>
    <w:rsid w:val="0086300C"/>
    <w:rsid w:val="00863939"/>
    <w:rsid w:val="008647E4"/>
    <w:rsid w:val="00864B00"/>
    <w:rsid w:val="00864F41"/>
    <w:rsid w:val="00865689"/>
    <w:rsid w:val="0086568F"/>
    <w:rsid w:val="00865D85"/>
    <w:rsid w:val="00865DF7"/>
    <w:rsid w:val="0086665B"/>
    <w:rsid w:val="008670A8"/>
    <w:rsid w:val="0086712E"/>
    <w:rsid w:val="008677FD"/>
    <w:rsid w:val="0087011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7EA"/>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B61"/>
    <w:rsid w:val="008863D2"/>
    <w:rsid w:val="00886ABC"/>
    <w:rsid w:val="0088743E"/>
    <w:rsid w:val="0089024D"/>
    <w:rsid w:val="008907E0"/>
    <w:rsid w:val="008916BC"/>
    <w:rsid w:val="008919BC"/>
    <w:rsid w:val="00892FCA"/>
    <w:rsid w:val="00893264"/>
    <w:rsid w:val="008933C5"/>
    <w:rsid w:val="008934F0"/>
    <w:rsid w:val="008937E9"/>
    <w:rsid w:val="00894555"/>
    <w:rsid w:val="00894702"/>
    <w:rsid w:val="00894A88"/>
    <w:rsid w:val="00894F80"/>
    <w:rsid w:val="00895030"/>
    <w:rsid w:val="0089531B"/>
    <w:rsid w:val="00895386"/>
    <w:rsid w:val="0089599B"/>
    <w:rsid w:val="00895DA1"/>
    <w:rsid w:val="00896080"/>
    <w:rsid w:val="00896130"/>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F2B"/>
    <w:rsid w:val="008B02CD"/>
    <w:rsid w:val="008B0483"/>
    <w:rsid w:val="008B0809"/>
    <w:rsid w:val="008B0BA3"/>
    <w:rsid w:val="008B0D87"/>
    <w:rsid w:val="008B120C"/>
    <w:rsid w:val="008B22AC"/>
    <w:rsid w:val="008B28C1"/>
    <w:rsid w:val="008B34FC"/>
    <w:rsid w:val="008B3938"/>
    <w:rsid w:val="008B39A7"/>
    <w:rsid w:val="008B3DD7"/>
    <w:rsid w:val="008B4EA9"/>
    <w:rsid w:val="008B51A0"/>
    <w:rsid w:val="008B525B"/>
    <w:rsid w:val="008B58DA"/>
    <w:rsid w:val="008B592A"/>
    <w:rsid w:val="008B5FA5"/>
    <w:rsid w:val="008B5FDF"/>
    <w:rsid w:val="008B6DB8"/>
    <w:rsid w:val="008B767E"/>
    <w:rsid w:val="008B7B5C"/>
    <w:rsid w:val="008B7ECF"/>
    <w:rsid w:val="008C0C99"/>
    <w:rsid w:val="008C0E7F"/>
    <w:rsid w:val="008C1752"/>
    <w:rsid w:val="008C1863"/>
    <w:rsid w:val="008C1914"/>
    <w:rsid w:val="008C1BED"/>
    <w:rsid w:val="008C1D60"/>
    <w:rsid w:val="008C1F37"/>
    <w:rsid w:val="008C2017"/>
    <w:rsid w:val="008C25A1"/>
    <w:rsid w:val="008C27FB"/>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C07"/>
    <w:rsid w:val="008E0EC7"/>
    <w:rsid w:val="008E11CA"/>
    <w:rsid w:val="008E11D3"/>
    <w:rsid w:val="008E1909"/>
    <w:rsid w:val="008E1EBD"/>
    <w:rsid w:val="008E25EF"/>
    <w:rsid w:val="008E2D00"/>
    <w:rsid w:val="008E3030"/>
    <w:rsid w:val="008E3A3E"/>
    <w:rsid w:val="008E4B32"/>
    <w:rsid w:val="008E4B89"/>
    <w:rsid w:val="008E5111"/>
    <w:rsid w:val="008E539F"/>
    <w:rsid w:val="008E5609"/>
    <w:rsid w:val="008E6654"/>
    <w:rsid w:val="008E6B25"/>
    <w:rsid w:val="008E6B93"/>
    <w:rsid w:val="008E6E64"/>
    <w:rsid w:val="008E74F2"/>
    <w:rsid w:val="008E75A9"/>
    <w:rsid w:val="008E7FF5"/>
    <w:rsid w:val="008F004E"/>
    <w:rsid w:val="008F024A"/>
    <w:rsid w:val="008F0667"/>
    <w:rsid w:val="008F0F66"/>
    <w:rsid w:val="008F1EAB"/>
    <w:rsid w:val="008F201A"/>
    <w:rsid w:val="008F2028"/>
    <w:rsid w:val="008F2536"/>
    <w:rsid w:val="008F2A8F"/>
    <w:rsid w:val="008F3080"/>
    <w:rsid w:val="008F3128"/>
    <w:rsid w:val="008F33DC"/>
    <w:rsid w:val="008F477F"/>
    <w:rsid w:val="008F4F61"/>
    <w:rsid w:val="008F532C"/>
    <w:rsid w:val="008F546E"/>
    <w:rsid w:val="008F5957"/>
    <w:rsid w:val="008F5B13"/>
    <w:rsid w:val="008F60CC"/>
    <w:rsid w:val="008F64BE"/>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474"/>
    <w:rsid w:val="0090662B"/>
    <w:rsid w:val="00906939"/>
    <w:rsid w:val="00906B09"/>
    <w:rsid w:val="009074E3"/>
    <w:rsid w:val="00907885"/>
    <w:rsid w:val="00907C0A"/>
    <w:rsid w:val="00907D94"/>
    <w:rsid w:val="00907F5D"/>
    <w:rsid w:val="00910464"/>
    <w:rsid w:val="009105EA"/>
    <w:rsid w:val="009105FC"/>
    <w:rsid w:val="00910B7D"/>
    <w:rsid w:val="009118B2"/>
    <w:rsid w:val="00911C82"/>
    <w:rsid w:val="00911DFB"/>
    <w:rsid w:val="0091291D"/>
    <w:rsid w:val="00912EAD"/>
    <w:rsid w:val="009132E4"/>
    <w:rsid w:val="009133F9"/>
    <w:rsid w:val="009139D9"/>
    <w:rsid w:val="009144DF"/>
    <w:rsid w:val="009147BE"/>
    <w:rsid w:val="00914AD8"/>
    <w:rsid w:val="00914FF6"/>
    <w:rsid w:val="00915729"/>
    <w:rsid w:val="0091595B"/>
    <w:rsid w:val="00916079"/>
    <w:rsid w:val="0091611D"/>
    <w:rsid w:val="00916677"/>
    <w:rsid w:val="00916ABA"/>
    <w:rsid w:val="00916B02"/>
    <w:rsid w:val="00917035"/>
    <w:rsid w:val="0091727F"/>
    <w:rsid w:val="009173CE"/>
    <w:rsid w:val="00917817"/>
    <w:rsid w:val="009178AF"/>
    <w:rsid w:val="009178CF"/>
    <w:rsid w:val="00917CE9"/>
    <w:rsid w:val="00917E62"/>
    <w:rsid w:val="00920BF2"/>
    <w:rsid w:val="00921111"/>
    <w:rsid w:val="00921E3C"/>
    <w:rsid w:val="00921F09"/>
    <w:rsid w:val="00922010"/>
    <w:rsid w:val="00922338"/>
    <w:rsid w:val="0092275D"/>
    <w:rsid w:val="00923310"/>
    <w:rsid w:val="00923A5A"/>
    <w:rsid w:val="00923FE6"/>
    <w:rsid w:val="00924347"/>
    <w:rsid w:val="009246CE"/>
    <w:rsid w:val="009247D8"/>
    <w:rsid w:val="00924B5A"/>
    <w:rsid w:val="00924C54"/>
    <w:rsid w:val="00924CE2"/>
    <w:rsid w:val="00925441"/>
    <w:rsid w:val="009257D8"/>
    <w:rsid w:val="009259BA"/>
    <w:rsid w:val="00925B8E"/>
    <w:rsid w:val="00925D04"/>
    <w:rsid w:val="00926DCB"/>
    <w:rsid w:val="00926EB6"/>
    <w:rsid w:val="0092767E"/>
    <w:rsid w:val="0093068D"/>
    <w:rsid w:val="009314D8"/>
    <w:rsid w:val="00931BD9"/>
    <w:rsid w:val="009334DC"/>
    <w:rsid w:val="00933853"/>
    <w:rsid w:val="00934D04"/>
    <w:rsid w:val="00935360"/>
    <w:rsid w:val="009357BF"/>
    <w:rsid w:val="009358AB"/>
    <w:rsid w:val="00935FA6"/>
    <w:rsid w:val="0093602F"/>
    <w:rsid w:val="009368F3"/>
    <w:rsid w:val="009371C6"/>
    <w:rsid w:val="009371D5"/>
    <w:rsid w:val="0093729D"/>
    <w:rsid w:val="00937B30"/>
    <w:rsid w:val="00937B4E"/>
    <w:rsid w:val="00937B71"/>
    <w:rsid w:val="00937E2F"/>
    <w:rsid w:val="00941239"/>
    <w:rsid w:val="00941559"/>
    <w:rsid w:val="00941636"/>
    <w:rsid w:val="009425BB"/>
    <w:rsid w:val="009425EB"/>
    <w:rsid w:val="0094285E"/>
    <w:rsid w:val="00942C72"/>
    <w:rsid w:val="00942D9D"/>
    <w:rsid w:val="00943742"/>
    <w:rsid w:val="00944539"/>
    <w:rsid w:val="00944D42"/>
    <w:rsid w:val="009452BF"/>
    <w:rsid w:val="009453C7"/>
    <w:rsid w:val="0094568D"/>
    <w:rsid w:val="00945901"/>
    <w:rsid w:val="00945C05"/>
    <w:rsid w:val="00946945"/>
    <w:rsid w:val="00947713"/>
    <w:rsid w:val="00947A4A"/>
    <w:rsid w:val="00947F9C"/>
    <w:rsid w:val="00950024"/>
    <w:rsid w:val="009500BA"/>
    <w:rsid w:val="00950DC7"/>
    <w:rsid w:val="00950DE7"/>
    <w:rsid w:val="00950E54"/>
    <w:rsid w:val="00951336"/>
    <w:rsid w:val="00952E08"/>
    <w:rsid w:val="00952E5C"/>
    <w:rsid w:val="00953920"/>
    <w:rsid w:val="00953D47"/>
    <w:rsid w:val="00953F2C"/>
    <w:rsid w:val="009541E4"/>
    <w:rsid w:val="00954869"/>
    <w:rsid w:val="00954AA2"/>
    <w:rsid w:val="00954CD9"/>
    <w:rsid w:val="00954FE9"/>
    <w:rsid w:val="009555CE"/>
    <w:rsid w:val="00955694"/>
    <w:rsid w:val="00956155"/>
    <w:rsid w:val="0095681E"/>
    <w:rsid w:val="00956CF8"/>
    <w:rsid w:val="009572D4"/>
    <w:rsid w:val="00957772"/>
    <w:rsid w:val="00960780"/>
    <w:rsid w:val="00960D3E"/>
    <w:rsid w:val="00960EDD"/>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6B27"/>
    <w:rsid w:val="0096702F"/>
    <w:rsid w:val="009671EF"/>
    <w:rsid w:val="00967227"/>
    <w:rsid w:val="009673A4"/>
    <w:rsid w:val="0097004B"/>
    <w:rsid w:val="00970580"/>
    <w:rsid w:val="00970F0B"/>
    <w:rsid w:val="009715C9"/>
    <w:rsid w:val="00971F08"/>
    <w:rsid w:val="0097242B"/>
    <w:rsid w:val="00972943"/>
    <w:rsid w:val="00972A4F"/>
    <w:rsid w:val="00972C43"/>
    <w:rsid w:val="00972C91"/>
    <w:rsid w:val="009731D8"/>
    <w:rsid w:val="0097323B"/>
    <w:rsid w:val="00973D04"/>
    <w:rsid w:val="009741B9"/>
    <w:rsid w:val="009747BB"/>
    <w:rsid w:val="0097497B"/>
    <w:rsid w:val="0097571A"/>
    <w:rsid w:val="00975F4F"/>
    <w:rsid w:val="0097603D"/>
    <w:rsid w:val="00976949"/>
    <w:rsid w:val="00976A44"/>
    <w:rsid w:val="009773DA"/>
    <w:rsid w:val="00977A7A"/>
    <w:rsid w:val="0098027B"/>
    <w:rsid w:val="00980477"/>
    <w:rsid w:val="009823A8"/>
    <w:rsid w:val="009823B8"/>
    <w:rsid w:val="0098264D"/>
    <w:rsid w:val="00982F3D"/>
    <w:rsid w:val="00982FF9"/>
    <w:rsid w:val="009833B6"/>
    <w:rsid w:val="00983502"/>
    <w:rsid w:val="0098387E"/>
    <w:rsid w:val="00983E66"/>
    <w:rsid w:val="00983F03"/>
    <w:rsid w:val="0098480A"/>
    <w:rsid w:val="00985136"/>
    <w:rsid w:val="00985253"/>
    <w:rsid w:val="009853B3"/>
    <w:rsid w:val="0098568D"/>
    <w:rsid w:val="00985AB4"/>
    <w:rsid w:val="0098635E"/>
    <w:rsid w:val="00986BB2"/>
    <w:rsid w:val="00986E5B"/>
    <w:rsid w:val="0098782C"/>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FBA"/>
    <w:rsid w:val="009A1300"/>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E88"/>
    <w:rsid w:val="009A7022"/>
    <w:rsid w:val="009A79E5"/>
    <w:rsid w:val="009B0419"/>
    <w:rsid w:val="009B0936"/>
    <w:rsid w:val="009B0D6F"/>
    <w:rsid w:val="009B1AEB"/>
    <w:rsid w:val="009B1F30"/>
    <w:rsid w:val="009B241C"/>
    <w:rsid w:val="009B26B6"/>
    <w:rsid w:val="009B3AC2"/>
    <w:rsid w:val="009B4DF4"/>
    <w:rsid w:val="009B4EE0"/>
    <w:rsid w:val="009B5129"/>
    <w:rsid w:val="009B522F"/>
    <w:rsid w:val="009B564E"/>
    <w:rsid w:val="009B5691"/>
    <w:rsid w:val="009B6A21"/>
    <w:rsid w:val="009B6D6D"/>
    <w:rsid w:val="009B7221"/>
    <w:rsid w:val="009B7777"/>
    <w:rsid w:val="009B77A5"/>
    <w:rsid w:val="009B7E87"/>
    <w:rsid w:val="009C012C"/>
    <w:rsid w:val="009C059F"/>
    <w:rsid w:val="009C0ABF"/>
    <w:rsid w:val="009C0DA9"/>
    <w:rsid w:val="009C0F28"/>
    <w:rsid w:val="009C0FAC"/>
    <w:rsid w:val="009C13A9"/>
    <w:rsid w:val="009C1568"/>
    <w:rsid w:val="009C15FA"/>
    <w:rsid w:val="009C22CA"/>
    <w:rsid w:val="009C2A9A"/>
    <w:rsid w:val="009C3607"/>
    <w:rsid w:val="009C3A02"/>
    <w:rsid w:val="009C403E"/>
    <w:rsid w:val="009C5727"/>
    <w:rsid w:val="009C5FCB"/>
    <w:rsid w:val="009C69A3"/>
    <w:rsid w:val="009D03E6"/>
    <w:rsid w:val="009D0FC2"/>
    <w:rsid w:val="009D11B2"/>
    <w:rsid w:val="009D1B0A"/>
    <w:rsid w:val="009D2310"/>
    <w:rsid w:val="009D2C8A"/>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88A"/>
    <w:rsid w:val="009F08F3"/>
    <w:rsid w:val="009F0BD5"/>
    <w:rsid w:val="009F11AA"/>
    <w:rsid w:val="009F17FD"/>
    <w:rsid w:val="009F1F84"/>
    <w:rsid w:val="009F2691"/>
    <w:rsid w:val="009F2DEA"/>
    <w:rsid w:val="009F344F"/>
    <w:rsid w:val="009F367E"/>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B62"/>
    <w:rsid w:val="00A042EC"/>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ED2"/>
    <w:rsid w:val="00A2158F"/>
    <w:rsid w:val="00A2193B"/>
    <w:rsid w:val="00A221F2"/>
    <w:rsid w:val="00A223C8"/>
    <w:rsid w:val="00A22C6B"/>
    <w:rsid w:val="00A23272"/>
    <w:rsid w:val="00A2351A"/>
    <w:rsid w:val="00A236D0"/>
    <w:rsid w:val="00A23BEE"/>
    <w:rsid w:val="00A23BF9"/>
    <w:rsid w:val="00A24387"/>
    <w:rsid w:val="00A2445F"/>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448A"/>
    <w:rsid w:val="00A34C4A"/>
    <w:rsid w:val="00A3565D"/>
    <w:rsid w:val="00A36004"/>
    <w:rsid w:val="00A361D0"/>
    <w:rsid w:val="00A36297"/>
    <w:rsid w:val="00A367A0"/>
    <w:rsid w:val="00A36EAB"/>
    <w:rsid w:val="00A37096"/>
    <w:rsid w:val="00A373EF"/>
    <w:rsid w:val="00A3751C"/>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5B6"/>
    <w:rsid w:val="00A54B79"/>
    <w:rsid w:val="00A5546C"/>
    <w:rsid w:val="00A5567A"/>
    <w:rsid w:val="00A56700"/>
    <w:rsid w:val="00A57FA2"/>
    <w:rsid w:val="00A608F6"/>
    <w:rsid w:val="00A60922"/>
    <w:rsid w:val="00A60CEA"/>
    <w:rsid w:val="00A61499"/>
    <w:rsid w:val="00A6183C"/>
    <w:rsid w:val="00A61BF2"/>
    <w:rsid w:val="00A62A22"/>
    <w:rsid w:val="00A62A77"/>
    <w:rsid w:val="00A63483"/>
    <w:rsid w:val="00A636C8"/>
    <w:rsid w:val="00A6376D"/>
    <w:rsid w:val="00A6382F"/>
    <w:rsid w:val="00A63880"/>
    <w:rsid w:val="00A63A3D"/>
    <w:rsid w:val="00A63AC6"/>
    <w:rsid w:val="00A640F1"/>
    <w:rsid w:val="00A6425C"/>
    <w:rsid w:val="00A64693"/>
    <w:rsid w:val="00A648BD"/>
    <w:rsid w:val="00A64909"/>
    <w:rsid w:val="00A653A2"/>
    <w:rsid w:val="00A657D7"/>
    <w:rsid w:val="00A660A9"/>
    <w:rsid w:val="00A660AC"/>
    <w:rsid w:val="00A6670E"/>
    <w:rsid w:val="00A668CD"/>
    <w:rsid w:val="00A67D0E"/>
    <w:rsid w:val="00A67D8B"/>
    <w:rsid w:val="00A67E2B"/>
    <w:rsid w:val="00A67E6C"/>
    <w:rsid w:val="00A7192A"/>
    <w:rsid w:val="00A71B99"/>
    <w:rsid w:val="00A7235F"/>
    <w:rsid w:val="00A72DE0"/>
    <w:rsid w:val="00A7398B"/>
    <w:rsid w:val="00A739D0"/>
    <w:rsid w:val="00A74889"/>
    <w:rsid w:val="00A74D5D"/>
    <w:rsid w:val="00A754B7"/>
    <w:rsid w:val="00A761D4"/>
    <w:rsid w:val="00A7632A"/>
    <w:rsid w:val="00A76375"/>
    <w:rsid w:val="00A777A6"/>
    <w:rsid w:val="00A77E74"/>
    <w:rsid w:val="00A77EC4"/>
    <w:rsid w:val="00A809A7"/>
    <w:rsid w:val="00A80CB6"/>
    <w:rsid w:val="00A80FEE"/>
    <w:rsid w:val="00A819A2"/>
    <w:rsid w:val="00A823E0"/>
    <w:rsid w:val="00A8386C"/>
    <w:rsid w:val="00A84493"/>
    <w:rsid w:val="00A84BFB"/>
    <w:rsid w:val="00A84E16"/>
    <w:rsid w:val="00A84EFF"/>
    <w:rsid w:val="00A8518B"/>
    <w:rsid w:val="00A855A3"/>
    <w:rsid w:val="00A86BB9"/>
    <w:rsid w:val="00A86D2A"/>
    <w:rsid w:val="00A87E51"/>
    <w:rsid w:val="00A87F15"/>
    <w:rsid w:val="00A901FC"/>
    <w:rsid w:val="00A90541"/>
    <w:rsid w:val="00A909FE"/>
    <w:rsid w:val="00A90D6C"/>
    <w:rsid w:val="00A913D4"/>
    <w:rsid w:val="00A919EB"/>
    <w:rsid w:val="00A92293"/>
    <w:rsid w:val="00A9278C"/>
    <w:rsid w:val="00A92879"/>
    <w:rsid w:val="00A928A6"/>
    <w:rsid w:val="00A9338F"/>
    <w:rsid w:val="00A93505"/>
    <w:rsid w:val="00A93ACA"/>
    <w:rsid w:val="00A93E34"/>
    <w:rsid w:val="00A94319"/>
    <w:rsid w:val="00A9442A"/>
    <w:rsid w:val="00A95ACD"/>
    <w:rsid w:val="00A95B5E"/>
    <w:rsid w:val="00A96080"/>
    <w:rsid w:val="00A9656B"/>
    <w:rsid w:val="00A966D4"/>
    <w:rsid w:val="00A967F5"/>
    <w:rsid w:val="00A96B40"/>
    <w:rsid w:val="00A975D8"/>
    <w:rsid w:val="00A97705"/>
    <w:rsid w:val="00AA016F"/>
    <w:rsid w:val="00AA0592"/>
    <w:rsid w:val="00AA080D"/>
    <w:rsid w:val="00AA0EC6"/>
    <w:rsid w:val="00AA1179"/>
    <w:rsid w:val="00AA17D9"/>
    <w:rsid w:val="00AA1A0A"/>
    <w:rsid w:val="00AA1AFF"/>
    <w:rsid w:val="00AA1ED6"/>
    <w:rsid w:val="00AA1FB9"/>
    <w:rsid w:val="00AA2EE1"/>
    <w:rsid w:val="00AA368A"/>
    <w:rsid w:val="00AA39C1"/>
    <w:rsid w:val="00AA3A8B"/>
    <w:rsid w:val="00AA3DFF"/>
    <w:rsid w:val="00AA3FC3"/>
    <w:rsid w:val="00AA4893"/>
    <w:rsid w:val="00AA51D6"/>
    <w:rsid w:val="00AA5CEE"/>
    <w:rsid w:val="00AA670F"/>
    <w:rsid w:val="00AA7070"/>
    <w:rsid w:val="00AA71FC"/>
    <w:rsid w:val="00AA78F0"/>
    <w:rsid w:val="00AA7FDC"/>
    <w:rsid w:val="00AB01AA"/>
    <w:rsid w:val="00AB0A13"/>
    <w:rsid w:val="00AB0BC8"/>
    <w:rsid w:val="00AB0EF2"/>
    <w:rsid w:val="00AB103E"/>
    <w:rsid w:val="00AB10AD"/>
    <w:rsid w:val="00AB11CA"/>
    <w:rsid w:val="00AB14D9"/>
    <w:rsid w:val="00AB1857"/>
    <w:rsid w:val="00AB2911"/>
    <w:rsid w:val="00AB2A19"/>
    <w:rsid w:val="00AB35D6"/>
    <w:rsid w:val="00AB381F"/>
    <w:rsid w:val="00AB3AE9"/>
    <w:rsid w:val="00AB3BA4"/>
    <w:rsid w:val="00AB3BC5"/>
    <w:rsid w:val="00AB3E54"/>
    <w:rsid w:val="00AB4184"/>
    <w:rsid w:val="00AB44E0"/>
    <w:rsid w:val="00AB4802"/>
    <w:rsid w:val="00AB491B"/>
    <w:rsid w:val="00AB4AB8"/>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683A"/>
    <w:rsid w:val="00AD76D7"/>
    <w:rsid w:val="00AD7E74"/>
    <w:rsid w:val="00AE09F1"/>
    <w:rsid w:val="00AE122E"/>
    <w:rsid w:val="00AE159B"/>
    <w:rsid w:val="00AE1848"/>
    <w:rsid w:val="00AE18FB"/>
    <w:rsid w:val="00AE193C"/>
    <w:rsid w:val="00AE1A8C"/>
    <w:rsid w:val="00AE27AC"/>
    <w:rsid w:val="00AE2B23"/>
    <w:rsid w:val="00AE2D17"/>
    <w:rsid w:val="00AE2F68"/>
    <w:rsid w:val="00AE3371"/>
    <w:rsid w:val="00AE3F61"/>
    <w:rsid w:val="00AE40E0"/>
    <w:rsid w:val="00AE42BC"/>
    <w:rsid w:val="00AE465D"/>
    <w:rsid w:val="00AE4DBA"/>
    <w:rsid w:val="00AE4EF4"/>
    <w:rsid w:val="00AE4F07"/>
    <w:rsid w:val="00AE5AC9"/>
    <w:rsid w:val="00AE6733"/>
    <w:rsid w:val="00AE6894"/>
    <w:rsid w:val="00AE71B5"/>
    <w:rsid w:val="00AF01A6"/>
    <w:rsid w:val="00AF08B8"/>
    <w:rsid w:val="00AF13BF"/>
    <w:rsid w:val="00AF1574"/>
    <w:rsid w:val="00AF19F9"/>
    <w:rsid w:val="00AF1C5D"/>
    <w:rsid w:val="00AF2557"/>
    <w:rsid w:val="00AF2FDB"/>
    <w:rsid w:val="00AF32CA"/>
    <w:rsid w:val="00AF3695"/>
    <w:rsid w:val="00AF3893"/>
    <w:rsid w:val="00AF3B60"/>
    <w:rsid w:val="00AF42D7"/>
    <w:rsid w:val="00AF44C5"/>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6B"/>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BA9"/>
    <w:rsid w:val="00B13E7C"/>
    <w:rsid w:val="00B13F76"/>
    <w:rsid w:val="00B14097"/>
    <w:rsid w:val="00B14644"/>
    <w:rsid w:val="00B149C2"/>
    <w:rsid w:val="00B14AF2"/>
    <w:rsid w:val="00B151D8"/>
    <w:rsid w:val="00B157F9"/>
    <w:rsid w:val="00B15CF2"/>
    <w:rsid w:val="00B15ED1"/>
    <w:rsid w:val="00B161B0"/>
    <w:rsid w:val="00B16289"/>
    <w:rsid w:val="00B165A7"/>
    <w:rsid w:val="00B16BD0"/>
    <w:rsid w:val="00B170AF"/>
    <w:rsid w:val="00B17C82"/>
    <w:rsid w:val="00B17F32"/>
    <w:rsid w:val="00B201F1"/>
    <w:rsid w:val="00B20256"/>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D17"/>
    <w:rsid w:val="00B27D94"/>
    <w:rsid w:val="00B30178"/>
    <w:rsid w:val="00B30929"/>
    <w:rsid w:val="00B30C56"/>
    <w:rsid w:val="00B31529"/>
    <w:rsid w:val="00B3292E"/>
    <w:rsid w:val="00B3296F"/>
    <w:rsid w:val="00B337CA"/>
    <w:rsid w:val="00B33A0A"/>
    <w:rsid w:val="00B33B5E"/>
    <w:rsid w:val="00B345B5"/>
    <w:rsid w:val="00B34FD1"/>
    <w:rsid w:val="00B3592A"/>
    <w:rsid w:val="00B360AF"/>
    <w:rsid w:val="00B36B20"/>
    <w:rsid w:val="00B371AC"/>
    <w:rsid w:val="00B372AA"/>
    <w:rsid w:val="00B377BD"/>
    <w:rsid w:val="00B37A31"/>
    <w:rsid w:val="00B37B6B"/>
    <w:rsid w:val="00B37D80"/>
    <w:rsid w:val="00B37DB7"/>
    <w:rsid w:val="00B37F52"/>
    <w:rsid w:val="00B40445"/>
    <w:rsid w:val="00B4053F"/>
    <w:rsid w:val="00B40766"/>
    <w:rsid w:val="00B40BF8"/>
    <w:rsid w:val="00B4102B"/>
    <w:rsid w:val="00B41888"/>
    <w:rsid w:val="00B418CD"/>
    <w:rsid w:val="00B41A75"/>
    <w:rsid w:val="00B41CC1"/>
    <w:rsid w:val="00B41EA3"/>
    <w:rsid w:val="00B42663"/>
    <w:rsid w:val="00B429CC"/>
    <w:rsid w:val="00B42DD4"/>
    <w:rsid w:val="00B43D46"/>
    <w:rsid w:val="00B44837"/>
    <w:rsid w:val="00B44E15"/>
    <w:rsid w:val="00B45547"/>
    <w:rsid w:val="00B45A52"/>
    <w:rsid w:val="00B45D49"/>
    <w:rsid w:val="00B45E55"/>
    <w:rsid w:val="00B46116"/>
    <w:rsid w:val="00B46162"/>
    <w:rsid w:val="00B46175"/>
    <w:rsid w:val="00B462DA"/>
    <w:rsid w:val="00B4642F"/>
    <w:rsid w:val="00B46A51"/>
    <w:rsid w:val="00B46C47"/>
    <w:rsid w:val="00B479E2"/>
    <w:rsid w:val="00B50B8C"/>
    <w:rsid w:val="00B50BD6"/>
    <w:rsid w:val="00B50C0F"/>
    <w:rsid w:val="00B50FF7"/>
    <w:rsid w:val="00B51B11"/>
    <w:rsid w:val="00B51DA9"/>
    <w:rsid w:val="00B51F4C"/>
    <w:rsid w:val="00B52240"/>
    <w:rsid w:val="00B5232D"/>
    <w:rsid w:val="00B529CB"/>
    <w:rsid w:val="00B52C93"/>
    <w:rsid w:val="00B53C7F"/>
    <w:rsid w:val="00B53F37"/>
    <w:rsid w:val="00B541DA"/>
    <w:rsid w:val="00B54324"/>
    <w:rsid w:val="00B54B57"/>
    <w:rsid w:val="00B54E51"/>
    <w:rsid w:val="00B5567D"/>
    <w:rsid w:val="00B55809"/>
    <w:rsid w:val="00B5595A"/>
    <w:rsid w:val="00B55AA2"/>
    <w:rsid w:val="00B561F0"/>
    <w:rsid w:val="00B56478"/>
    <w:rsid w:val="00B56569"/>
    <w:rsid w:val="00B567A9"/>
    <w:rsid w:val="00B57BA4"/>
    <w:rsid w:val="00B57D23"/>
    <w:rsid w:val="00B601B5"/>
    <w:rsid w:val="00B60697"/>
    <w:rsid w:val="00B621D0"/>
    <w:rsid w:val="00B62C8E"/>
    <w:rsid w:val="00B62F5F"/>
    <w:rsid w:val="00B63637"/>
    <w:rsid w:val="00B63B58"/>
    <w:rsid w:val="00B63B71"/>
    <w:rsid w:val="00B643AB"/>
    <w:rsid w:val="00B6539B"/>
    <w:rsid w:val="00B65410"/>
    <w:rsid w:val="00B6643E"/>
    <w:rsid w:val="00B664C7"/>
    <w:rsid w:val="00B66BB9"/>
    <w:rsid w:val="00B67B51"/>
    <w:rsid w:val="00B7011B"/>
    <w:rsid w:val="00B7047D"/>
    <w:rsid w:val="00B70839"/>
    <w:rsid w:val="00B71281"/>
    <w:rsid w:val="00B716CE"/>
    <w:rsid w:val="00B7179B"/>
    <w:rsid w:val="00B71880"/>
    <w:rsid w:val="00B71FE0"/>
    <w:rsid w:val="00B72046"/>
    <w:rsid w:val="00B72274"/>
    <w:rsid w:val="00B722C4"/>
    <w:rsid w:val="00B7252B"/>
    <w:rsid w:val="00B728B4"/>
    <w:rsid w:val="00B739E7"/>
    <w:rsid w:val="00B739F6"/>
    <w:rsid w:val="00B73D8B"/>
    <w:rsid w:val="00B73E5C"/>
    <w:rsid w:val="00B75852"/>
    <w:rsid w:val="00B76AC3"/>
    <w:rsid w:val="00B76DBE"/>
    <w:rsid w:val="00B77792"/>
    <w:rsid w:val="00B80647"/>
    <w:rsid w:val="00B81A6C"/>
    <w:rsid w:val="00B81E93"/>
    <w:rsid w:val="00B82428"/>
    <w:rsid w:val="00B82D1A"/>
    <w:rsid w:val="00B82D3B"/>
    <w:rsid w:val="00B83051"/>
    <w:rsid w:val="00B83E54"/>
    <w:rsid w:val="00B85584"/>
    <w:rsid w:val="00B85CBE"/>
    <w:rsid w:val="00B85DE5"/>
    <w:rsid w:val="00B86984"/>
    <w:rsid w:val="00B87CEF"/>
    <w:rsid w:val="00B9004C"/>
    <w:rsid w:val="00B9073C"/>
    <w:rsid w:val="00B90DDF"/>
    <w:rsid w:val="00B90F73"/>
    <w:rsid w:val="00B910A7"/>
    <w:rsid w:val="00B92696"/>
    <w:rsid w:val="00B92B65"/>
    <w:rsid w:val="00B9322E"/>
    <w:rsid w:val="00B934C8"/>
    <w:rsid w:val="00B935B0"/>
    <w:rsid w:val="00B93700"/>
    <w:rsid w:val="00B939F1"/>
    <w:rsid w:val="00B93ABF"/>
    <w:rsid w:val="00B93B59"/>
    <w:rsid w:val="00B9406A"/>
    <w:rsid w:val="00B9437B"/>
    <w:rsid w:val="00B94475"/>
    <w:rsid w:val="00B945AA"/>
    <w:rsid w:val="00B95BCE"/>
    <w:rsid w:val="00B97CBD"/>
    <w:rsid w:val="00BA0E86"/>
    <w:rsid w:val="00BA0FAB"/>
    <w:rsid w:val="00BA1913"/>
    <w:rsid w:val="00BA1C7A"/>
    <w:rsid w:val="00BA2280"/>
    <w:rsid w:val="00BA2594"/>
    <w:rsid w:val="00BA2A08"/>
    <w:rsid w:val="00BA3712"/>
    <w:rsid w:val="00BA456A"/>
    <w:rsid w:val="00BA45F9"/>
    <w:rsid w:val="00BA465D"/>
    <w:rsid w:val="00BA56D2"/>
    <w:rsid w:val="00BA5811"/>
    <w:rsid w:val="00BA694F"/>
    <w:rsid w:val="00BA6C43"/>
    <w:rsid w:val="00BA6C69"/>
    <w:rsid w:val="00BA76E0"/>
    <w:rsid w:val="00BA799B"/>
    <w:rsid w:val="00BB12FF"/>
    <w:rsid w:val="00BB27F7"/>
    <w:rsid w:val="00BB2A25"/>
    <w:rsid w:val="00BB2A3C"/>
    <w:rsid w:val="00BB33CF"/>
    <w:rsid w:val="00BB3B7F"/>
    <w:rsid w:val="00BB3E78"/>
    <w:rsid w:val="00BB466D"/>
    <w:rsid w:val="00BB49E6"/>
    <w:rsid w:val="00BB51E9"/>
    <w:rsid w:val="00BB63D3"/>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62"/>
    <w:rsid w:val="00BD514B"/>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81D"/>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4EC2"/>
    <w:rsid w:val="00C05360"/>
    <w:rsid w:val="00C05706"/>
    <w:rsid w:val="00C060F6"/>
    <w:rsid w:val="00C06629"/>
    <w:rsid w:val="00C06F69"/>
    <w:rsid w:val="00C07377"/>
    <w:rsid w:val="00C07918"/>
    <w:rsid w:val="00C07B34"/>
    <w:rsid w:val="00C101E0"/>
    <w:rsid w:val="00C10478"/>
    <w:rsid w:val="00C104B9"/>
    <w:rsid w:val="00C1058A"/>
    <w:rsid w:val="00C10AFB"/>
    <w:rsid w:val="00C10F2D"/>
    <w:rsid w:val="00C112CE"/>
    <w:rsid w:val="00C1159A"/>
    <w:rsid w:val="00C11F1D"/>
    <w:rsid w:val="00C12107"/>
    <w:rsid w:val="00C13489"/>
    <w:rsid w:val="00C13DC4"/>
    <w:rsid w:val="00C13ED5"/>
    <w:rsid w:val="00C13F15"/>
    <w:rsid w:val="00C14D4B"/>
    <w:rsid w:val="00C1500D"/>
    <w:rsid w:val="00C154BB"/>
    <w:rsid w:val="00C15B34"/>
    <w:rsid w:val="00C15D9B"/>
    <w:rsid w:val="00C15F87"/>
    <w:rsid w:val="00C168C8"/>
    <w:rsid w:val="00C172F9"/>
    <w:rsid w:val="00C1736C"/>
    <w:rsid w:val="00C175A5"/>
    <w:rsid w:val="00C177BF"/>
    <w:rsid w:val="00C17E9C"/>
    <w:rsid w:val="00C17F82"/>
    <w:rsid w:val="00C206C2"/>
    <w:rsid w:val="00C211BC"/>
    <w:rsid w:val="00C2147E"/>
    <w:rsid w:val="00C21534"/>
    <w:rsid w:val="00C21555"/>
    <w:rsid w:val="00C2354A"/>
    <w:rsid w:val="00C241F8"/>
    <w:rsid w:val="00C244D6"/>
    <w:rsid w:val="00C247A9"/>
    <w:rsid w:val="00C2554E"/>
    <w:rsid w:val="00C257F1"/>
    <w:rsid w:val="00C25B8B"/>
    <w:rsid w:val="00C26216"/>
    <w:rsid w:val="00C2653C"/>
    <w:rsid w:val="00C2786A"/>
    <w:rsid w:val="00C279B5"/>
    <w:rsid w:val="00C27AFD"/>
    <w:rsid w:val="00C27C45"/>
    <w:rsid w:val="00C31B04"/>
    <w:rsid w:val="00C31D4C"/>
    <w:rsid w:val="00C32B79"/>
    <w:rsid w:val="00C33017"/>
    <w:rsid w:val="00C3352D"/>
    <w:rsid w:val="00C3387D"/>
    <w:rsid w:val="00C33DC9"/>
    <w:rsid w:val="00C34100"/>
    <w:rsid w:val="00C34361"/>
    <w:rsid w:val="00C34414"/>
    <w:rsid w:val="00C34A5B"/>
    <w:rsid w:val="00C34AF3"/>
    <w:rsid w:val="00C362C0"/>
    <w:rsid w:val="00C36DC8"/>
    <w:rsid w:val="00C36EA9"/>
    <w:rsid w:val="00C37147"/>
    <w:rsid w:val="00C3719D"/>
    <w:rsid w:val="00C376D5"/>
    <w:rsid w:val="00C37E49"/>
    <w:rsid w:val="00C37FEC"/>
    <w:rsid w:val="00C424C6"/>
    <w:rsid w:val="00C42559"/>
    <w:rsid w:val="00C4258A"/>
    <w:rsid w:val="00C429C8"/>
    <w:rsid w:val="00C42AED"/>
    <w:rsid w:val="00C43464"/>
    <w:rsid w:val="00C45250"/>
    <w:rsid w:val="00C4549C"/>
    <w:rsid w:val="00C456A4"/>
    <w:rsid w:val="00C4602A"/>
    <w:rsid w:val="00C46349"/>
    <w:rsid w:val="00C4636C"/>
    <w:rsid w:val="00C46A1B"/>
    <w:rsid w:val="00C46AA8"/>
    <w:rsid w:val="00C46AF7"/>
    <w:rsid w:val="00C472D1"/>
    <w:rsid w:val="00C474A4"/>
    <w:rsid w:val="00C47594"/>
    <w:rsid w:val="00C47741"/>
    <w:rsid w:val="00C4788E"/>
    <w:rsid w:val="00C47C7B"/>
    <w:rsid w:val="00C47F14"/>
    <w:rsid w:val="00C5006C"/>
    <w:rsid w:val="00C500B3"/>
    <w:rsid w:val="00C50441"/>
    <w:rsid w:val="00C51962"/>
    <w:rsid w:val="00C523FC"/>
    <w:rsid w:val="00C5261D"/>
    <w:rsid w:val="00C528AF"/>
    <w:rsid w:val="00C52BFF"/>
    <w:rsid w:val="00C52D75"/>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37C6"/>
    <w:rsid w:val="00C63E95"/>
    <w:rsid w:val="00C642B3"/>
    <w:rsid w:val="00C644CA"/>
    <w:rsid w:val="00C64622"/>
    <w:rsid w:val="00C64672"/>
    <w:rsid w:val="00C64BE2"/>
    <w:rsid w:val="00C66109"/>
    <w:rsid w:val="00C66A6E"/>
    <w:rsid w:val="00C66ACC"/>
    <w:rsid w:val="00C66E65"/>
    <w:rsid w:val="00C67874"/>
    <w:rsid w:val="00C67FD8"/>
    <w:rsid w:val="00C70697"/>
    <w:rsid w:val="00C70E2F"/>
    <w:rsid w:val="00C7128C"/>
    <w:rsid w:val="00C712BC"/>
    <w:rsid w:val="00C7151C"/>
    <w:rsid w:val="00C7190E"/>
    <w:rsid w:val="00C71DAA"/>
    <w:rsid w:val="00C72EF4"/>
    <w:rsid w:val="00C734AA"/>
    <w:rsid w:val="00C73684"/>
    <w:rsid w:val="00C73CA6"/>
    <w:rsid w:val="00C73F58"/>
    <w:rsid w:val="00C740AF"/>
    <w:rsid w:val="00C74E5F"/>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568"/>
    <w:rsid w:val="00C81926"/>
    <w:rsid w:val="00C81AED"/>
    <w:rsid w:val="00C81D5A"/>
    <w:rsid w:val="00C81DEA"/>
    <w:rsid w:val="00C82737"/>
    <w:rsid w:val="00C82A62"/>
    <w:rsid w:val="00C82BB6"/>
    <w:rsid w:val="00C82D3A"/>
    <w:rsid w:val="00C82ED3"/>
    <w:rsid w:val="00C8339F"/>
    <w:rsid w:val="00C8369D"/>
    <w:rsid w:val="00C83E97"/>
    <w:rsid w:val="00C844C9"/>
    <w:rsid w:val="00C84C2A"/>
    <w:rsid w:val="00C85204"/>
    <w:rsid w:val="00C85C0E"/>
    <w:rsid w:val="00C86000"/>
    <w:rsid w:val="00C8692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346"/>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67A"/>
    <w:rsid w:val="00CA38C6"/>
    <w:rsid w:val="00CA3AA7"/>
    <w:rsid w:val="00CA469D"/>
    <w:rsid w:val="00CA4D3D"/>
    <w:rsid w:val="00CA529F"/>
    <w:rsid w:val="00CA55F0"/>
    <w:rsid w:val="00CA5ACA"/>
    <w:rsid w:val="00CA5BD4"/>
    <w:rsid w:val="00CA5C4B"/>
    <w:rsid w:val="00CA6236"/>
    <w:rsid w:val="00CA6D19"/>
    <w:rsid w:val="00CA6FA5"/>
    <w:rsid w:val="00CA7E0D"/>
    <w:rsid w:val="00CB038D"/>
    <w:rsid w:val="00CB06CB"/>
    <w:rsid w:val="00CB0776"/>
    <w:rsid w:val="00CB0FF5"/>
    <w:rsid w:val="00CB10F9"/>
    <w:rsid w:val="00CB11C4"/>
    <w:rsid w:val="00CB1F63"/>
    <w:rsid w:val="00CB28F1"/>
    <w:rsid w:val="00CB2BC7"/>
    <w:rsid w:val="00CB33B2"/>
    <w:rsid w:val="00CB36BF"/>
    <w:rsid w:val="00CB3BA0"/>
    <w:rsid w:val="00CB40EA"/>
    <w:rsid w:val="00CB557D"/>
    <w:rsid w:val="00CB627B"/>
    <w:rsid w:val="00CB6577"/>
    <w:rsid w:val="00CB68B1"/>
    <w:rsid w:val="00CB6975"/>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75E"/>
    <w:rsid w:val="00CD7E02"/>
    <w:rsid w:val="00CD7F4F"/>
    <w:rsid w:val="00CE0314"/>
    <w:rsid w:val="00CE0424"/>
    <w:rsid w:val="00CE04C1"/>
    <w:rsid w:val="00CE05FF"/>
    <w:rsid w:val="00CE13BB"/>
    <w:rsid w:val="00CE1727"/>
    <w:rsid w:val="00CE1CDA"/>
    <w:rsid w:val="00CE246C"/>
    <w:rsid w:val="00CE25F6"/>
    <w:rsid w:val="00CE2B7C"/>
    <w:rsid w:val="00CE35F2"/>
    <w:rsid w:val="00CE46EF"/>
    <w:rsid w:val="00CE4888"/>
    <w:rsid w:val="00CE4D85"/>
    <w:rsid w:val="00CE5131"/>
    <w:rsid w:val="00CE672F"/>
    <w:rsid w:val="00CE7561"/>
    <w:rsid w:val="00CE7F78"/>
    <w:rsid w:val="00CF035A"/>
    <w:rsid w:val="00CF03F7"/>
    <w:rsid w:val="00CF0FEF"/>
    <w:rsid w:val="00CF1354"/>
    <w:rsid w:val="00CF1908"/>
    <w:rsid w:val="00CF1A53"/>
    <w:rsid w:val="00CF1F49"/>
    <w:rsid w:val="00CF2328"/>
    <w:rsid w:val="00CF24D1"/>
    <w:rsid w:val="00CF2903"/>
    <w:rsid w:val="00CF39C4"/>
    <w:rsid w:val="00CF3A94"/>
    <w:rsid w:val="00CF3AC5"/>
    <w:rsid w:val="00CF3B1F"/>
    <w:rsid w:val="00CF3BEF"/>
    <w:rsid w:val="00CF3BF6"/>
    <w:rsid w:val="00CF4454"/>
    <w:rsid w:val="00CF4935"/>
    <w:rsid w:val="00CF52BB"/>
    <w:rsid w:val="00CF59EB"/>
    <w:rsid w:val="00CF5A2E"/>
    <w:rsid w:val="00CF6151"/>
    <w:rsid w:val="00CF625B"/>
    <w:rsid w:val="00CF687E"/>
    <w:rsid w:val="00CF7D2D"/>
    <w:rsid w:val="00D01201"/>
    <w:rsid w:val="00D0241C"/>
    <w:rsid w:val="00D02A44"/>
    <w:rsid w:val="00D02BBC"/>
    <w:rsid w:val="00D02F96"/>
    <w:rsid w:val="00D03373"/>
    <w:rsid w:val="00D0349B"/>
    <w:rsid w:val="00D03F5B"/>
    <w:rsid w:val="00D03F98"/>
    <w:rsid w:val="00D043D6"/>
    <w:rsid w:val="00D04A4D"/>
    <w:rsid w:val="00D04C43"/>
    <w:rsid w:val="00D06252"/>
    <w:rsid w:val="00D06FC0"/>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74EF"/>
    <w:rsid w:val="00D17BD5"/>
    <w:rsid w:val="00D17C60"/>
    <w:rsid w:val="00D17CAF"/>
    <w:rsid w:val="00D205A6"/>
    <w:rsid w:val="00D206AB"/>
    <w:rsid w:val="00D20A33"/>
    <w:rsid w:val="00D20E2B"/>
    <w:rsid w:val="00D218A7"/>
    <w:rsid w:val="00D21CCF"/>
    <w:rsid w:val="00D21E33"/>
    <w:rsid w:val="00D222E0"/>
    <w:rsid w:val="00D22808"/>
    <w:rsid w:val="00D2338F"/>
    <w:rsid w:val="00D239A7"/>
    <w:rsid w:val="00D23F47"/>
    <w:rsid w:val="00D24537"/>
    <w:rsid w:val="00D2459E"/>
    <w:rsid w:val="00D249DB"/>
    <w:rsid w:val="00D24E2C"/>
    <w:rsid w:val="00D25C0D"/>
    <w:rsid w:val="00D25DA8"/>
    <w:rsid w:val="00D260B3"/>
    <w:rsid w:val="00D262C8"/>
    <w:rsid w:val="00D267EA"/>
    <w:rsid w:val="00D26843"/>
    <w:rsid w:val="00D27A9F"/>
    <w:rsid w:val="00D30605"/>
    <w:rsid w:val="00D30B31"/>
    <w:rsid w:val="00D30D5D"/>
    <w:rsid w:val="00D313D4"/>
    <w:rsid w:val="00D316E3"/>
    <w:rsid w:val="00D31DA6"/>
    <w:rsid w:val="00D3247F"/>
    <w:rsid w:val="00D32C2E"/>
    <w:rsid w:val="00D32E15"/>
    <w:rsid w:val="00D3300B"/>
    <w:rsid w:val="00D33524"/>
    <w:rsid w:val="00D33B2F"/>
    <w:rsid w:val="00D33CBD"/>
    <w:rsid w:val="00D346DF"/>
    <w:rsid w:val="00D34A20"/>
    <w:rsid w:val="00D34ADB"/>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89E"/>
    <w:rsid w:val="00D44ECC"/>
    <w:rsid w:val="00D44F38"/>
    <w:rsid w:val="00D46F26"/>
    <w:rsid w:val="00D476EB"/>
    <w:rsid w:val="00D4772D"/>
    <w:rsid w:val="00D47902"/>
    <w:rsid w:val="00D47909"/>
    <w:rsid w:val="00D507F0"/>
    <w:rsid w:val="00D51C00"/>
    <w:rsid w:val="00D524EF"/>
    <w:rsid w:val="00D53113"/>
    <w:rsid w:val="00D537B4"/>
    <w:rsid w:val="00D53A7B"/>
    <w:rsid w:val="00D53BDB"/>
    <w:rsid w:val="00D5423C"/>
    <w:rsid w:val="00D546FF"/>
    <w:rsid w:val="00D55A15"/>
    <w:rsid w:val="00D55AD5"/>
    <w:rsid w:val="00D55BED"/>
    <w:rsid w:val="00D55EE0"/>
    <w:rsid w:val="00D55F51"/>
    <w:rsid w:val="00D561C8"/>
    <w:rsid w:val="00D56565"/>
    <w:rsid w:val="00D567BF"/>
    <w:rsid w:val="00D5694A"/>
    <w:rsid w:val="00D5728E"/>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8B0"/>
    <w:rsid w:val="00D71260"/>
    <w:rsid w:val="00D715D3"/>
    <w:rsid w:val="00D71F04"/>
    <w:rsid w:val="00D731D5"/>
    <w:rsid w:val="00D735C9"/>
    <w:rsid w:val="00D74542"/>
    <w:rsid w:val="00D74D89"/>
    <w:rsid w:val="00D7507C"/>
    <w:rsid w:val="00D75533"/>
    <w:rsid w:val="00D755F7"/>
    <w:rsid w:val="00D75A06"/>
    <w:rsid w:val="00D76CF7"/>
    <w:rsid w:val="00D76F9E"/>
    <w:rsid w:val="00D774C8"/>
    <w:rsid w:val="00D774F7"/>
    <w:rsid w:val="00D77B1D"/>
    <w:rsid w:val="00D8021F"/>
    <w:rsid w:val="00D80383"/>
    <w:rsid w:val="00D809F8"/>
    <w:rsid w:val="00D811E7"/>
    <w:rsid w:val="00D818C4"/>
    <w:rsid w:val="00D823C6"/>
    <w:rsid w:val="00D82A42"/>
    <w:rsid w:val="00D82B87"/>
    <w:rsid w:val="00D84ACF"/>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F51"/>
    <w:rsid w:val="00D87F97"/>
    <w:rsid w:val="00D9050F"/>
    <w:rsid w:val="00D90902"/>
    <w:rsid w:val="00D90B7C"/>
    <w:rsid w:val="00D90D1B"/>
    <w:rsid w:val="00D90E01"/>
    <w:rsid w:val="00D910BD"/>
    <w:rsid w:val="00D91942"/>
    <w:rsid w:val="00D9196D"/>
    <w:rsid w:val="00D91AAF"/>
    <w:rsid w:val="00D92982"/>
    <w:rsid w:val="00D92ECB"/>
    <w:rsid w:val="00D92F45"/>
    <w:rsid w:val="00D932AE"/>
    <w:rsid w:val="00D9364C"/>
    <w:rsid w:val="00D94690"/>
    <w:rsid w:val="00D95022"/>
    <w:rsid w:val="00D961C7"/>
    <w:rsid w:val="00D96503"/>
    <w:rsid w:val="00D97890"/>
    <w:rsid w:val="00D97DD8"/>
    <w:rsid w:val="00DA0521"/>
    <w:rsid w:val="00DA0F5C"/>
    <w:rsid w:val="00DA1B8C"/>
    <w:rsid w:val="00DA1C39"/>
    <w:rsid w:val="00DA1F8B"/>
    <w:rsid w:val="00DA2088"/>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E83"/>
    <w:rsid w:val="00DA6104"/>
    <w:rsid w:val="00DA7242"/>
    <w:rsid w:val="00DA76F7"/>
    <w:rsid w:val="00DA7ABD"/>
    <w:rsid w:val="00DA7FF2"/>
    <w:rsid w:val="00DB02DD"/>
    <w:rsid w:val="00DB07CE"/>
    <w:rsid w:val="00DB0A9F"/>
    <w:rsid w:val="00DB0F39"/>
    <w:rsid w:val="00DB1873"/>
    <w:rsid w:val="00DB2040"/>
    <w:rsid w:val="00DB2361"/>
    <w:rsid w:val="00DB27D0"/>
    <w:rsid w:val="00DB2E9E"/>
    <w:rsid w:val="00DB377D"/>
    <w:rsid w:val="00DB3860"/>
    <w:rsid w:val="00DB4A5F"/>
    <w:rsid w:val="00DB623C"/>
    <w:rsid w:val="00DB6D20"/>
    <w:rsid w:val="00DB6F4A"/>
    <w:rsid w:val="00DB6FC4"/>
    <w:rsid w:val="00DB70C1"/>
    <w:rsid w:val="00DC06BA"/>
    <w:rsid w:val="00DC0BBD"/>
    <w:rsid w:val="00DC0E2E"/>
    <w:rsid w:val="00DC1E51"/>
    <w:rsid w:val="00DC2D36"/>
    <w:rsid w:val="00DC2E60"/>
    <w:rsid w:val="00DC320D"/>
    <w:rsid w:val="00DC439A"/>
    <w:rsid w:val="00DC4809"/>
    <w:rsid w:val="00DC4D83"/>
    <w:rsid w:val="00DC5145"/>
    <w:rsid w:val="00DC53EF"/>
    <w:rsid w:val="00DC6206"/>
    <w:rsid w:val="00DC6A99"/>
    <w:rsid w:val="00DC71AC"/>
    <w:rsid w:val="00DD0137"/>
    <w:rsid w:val="00DD03AB"/>
    <w:rsid w:val="00DD064E"/>
    <w:rsid w:val="00DD0FDF"/>
    <w:rsid w:val="00DD12BF"/>
    <w:rsid w:val="00DD1688"/>
    <w:rsid w:val="00DD2747"/>
    <w:rsid w:val="00DD2B73"/>
    <w:rsid w:val="00DD33CE"/>
    <w:rsid w:val="00DD383C"/>
    <w:rsid w:val="00DD3CD1"/>
    <w:rsid w:val="00DD4E5F"/>
    <w:rsid w:val="00DD6746"/>
    <w:rsid w:val="00DD68C9"/>
    <w:rsid w:val="00DD76F7"/>
    <w:rsid w:val="00DE0ADB"/>
    <w:rsid w:val="00DE0AEF"/>
    <w:rsid w:val="00DE0C05"/>
    <w:rsid w:val="00DE0C77"/>
    <w:rsid w:val="00DE0CDD"/>
    <w:rsid w:val="00DE0FB3"/>
    <w:rsid w:val="00DE1D7C"/>
    <w:rsid w:val="00DE2549"/>
    <w:rsid w:val="00DE39AF"/>
    <w:rsid w:val="00DE3A8D"/>
    <w:rsid w:val="00DE47BD"/>
    <w:rsid w:val="00DE4936"/>
    <w:rsid w:val="00DE4E20"/>
    <w:rsid w:val="00DE53C3"/>
    <w:rsid w:val="00DE5608"/>
    <w:rsid w:val="00DE58D0"/>
    <w:rsid w:val="00DE5B3E"/>
    <w:rsid w:val="00DE6122"/>
    <w:rsid w:val="00DE654F"/>
    <w:rsid w:val="00DE65D1"/>
    <w:rsid w:val="00DE694A"/>
    <w:rsid w:val="00DE697F"/>
    <w:rsid w:val="00DE6B01"/>
    <w:rsid w:val="00DE6B02"/>
    <w:rsid w:val="00DE6B2A"/>
    <w:rsid w:val="00DE6F51"/>
    <w:rsid w:val="00DE708B"/>
    <w:rsid w:val="00DE749D"/>
    <w:rsid w:val="00DE7963"/>
    <w:rsid w:val="00DE7E77"/>
    <w:rsid w:val="00DF03B8"/>
    <w:rsid w:val="00DF0B6E"/>
    <w:rsid w:val="00DF0C68"/>
    <w:rsid w:val="00DF0E1D"/>
    <w:rsid w:val="00DF15E0"/>
    <w:rsid w:val="00DF179E"/>
    <w:rsid w:val="00DF1E2F"/>
    <w:rsid w:val="00DF2551"/>
    <w:rsid w:val="00DF2785"/>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E16"/>
    <w:rsid w:val="00E00400"/>
    <w:rsid w:val="00E00726"/>
    <w:rsid w:val="00E010C7"/>
    <w:rsid w:val="00E0182E"/>
    <w:rsid w:val="00E01E02"/>
    <w:rsid w:val="00E021E3"/>
    <w:rsid w:val="00E02263"/>
    <w:rsid w:val="00E02646"/>
    <w:rsid w:val="00E02EC6"/>
    <w:rsid w:val="00E032AC"/>
    <w:rsid w:val="00E041BD"/>
    <w:rsid w:val="00E041FC"/>
    <w:rsid w:val="00E045FE"/>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FA2"/>
    <w:rsid w:val="00E20C90"/>
    <w:rsid w:val="00E21170"/>
    <w:rsid w:val="00E212F8"/>
    <w:rsid w:val="00E21632"/>
    <w:rsid w:val="00E21870"/>
    <w:rsid w:val="00E21BC0"/>
    <w:rsid w:val="00E21FA6"/>
    <w:rsid w:val="00E22330"/>
    <w:rsid w:val="00E22884"/>
    <w:rsid w:val="00E229B4"/>
    <w:rsid w:val="00E23D66"/>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B5A"/>
    <w:rsid w:val="00E30F31"/>
    <w:rsid w:val="00E3123D"/>
    <w:rsid w:val="00E31461"/>
    <w:rsid w:val="00E315A8"/>
    <w:rsid w:val="00E31D43"/>
    <w:rsid w:val="00E31E2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AC3"/>
    <w:rsid w:val="00E41C2B"/>
    <w:rsid w:val="00E42EE7"/>
    <w:rsid w:val="00E433B9"/>
    <w:rsid w:val="00E436C4"/>
    <w:rsid w:val="00E4381A"/>
    <w:rsid w:val="00E43FDC"/>
    <w:rsid w:val="00E4409B"/>
    <w:rsid w:val="00E446F1"/>
    <w:rsid w:val="00E44AB8"/>
    <w:rsid w:val="00E44C33"/>
    <w:rsid w:val="00E44D5A"/>
    <w:rsid w:val="00E44EE1"/>
    <w:rsid w:val="00E454D0"/>
    <w:rsid w:val="00E458B1"/>
    <w:rsid w:val="00E460C1"/>
    <w:rsid w:val="00E46886"/>
    <w:rsid w:val="00E4786D"/>
    <w:rsid w:val="00E478F9"/>
    <w:rsid w:val="00E47AEF"/>
    <w:rsid w:val="00E5023E"/>
    <w:rsid w:val="00E51202"/>
    <w:rsid w:val="00E51E99"/>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46"/>
    <w:rsid w:val="00E65AEB"/>
    <w:rsid w:val="00E663D1"/>
    <w:rsid w:val="00E668BD"/>
    <w:rsid w:val="00E67004"/>
    <w:rsid w:val="00E67C51"/>
    <w:rsid w:val="00E67F53"/>
    <w:rsid w:val="00E70062"/>
    <w:rsid w:val="00E70E46"/>
    <w:rsid w:val="00E70FEB"/>
    <w:rsid w:val="00E71143"/>
    <w:rsid w:val="00E71C13"/>
    <w:rsid w:val="00E72EFC"/>
    <w:rsid w:val="00E737AD"/>
    <w:rsid w:val="00E73EA1"/>
    <w:rsid w:val="00E743E0"/>
    <w:rsid w:val="00E7456F"/>
    <w:rsid w:val="00E74714"/>
    <w:rsid w:val="00E749BA"/>
    <w:rsid w:val="00E758EC"/>
    <w:rsid w:val="00E75C1B"/>
    <w:rsid w:val="00E75D03"/>
    <w:rsid w:val="00E75D38"/>
    <w:rsid w:val="00E763F9"/>
    <w:rsid w:val="00E76D97"/>
    <w:rsid w:val="00E76E08"/>
    <w:rsid w:val="00E80004"/>
    <w:rsid w:val="00E80614"/>
    <w:rsid w:val="00E808E9"/>
    <w:rsid w:val="00E80BF0"/>
    <w:rsid w:val="00E80F34"/>
    <w:rsid w:val="00E81B89"/>
    <w:rsid w:val="00E81CCF"/>
    <w:rsid w:val="00E81DF1"/>
    <w:rsid w:val="00E81F10"/>
    <w:rsid w:val="00E8234C"/>
    <w:rsid w:val="00E8267C"/>
    <w:rsid w:val="00E83211"/>
    <w:rsid w:val="00E8369D"/>
    <w:rsid w:val="00E83AA9"/>
    <w:rsid w:val="00E83D46"/>
    <w:rsid w:val="00E84153"/>
    <w:rsid w:val="00E84BD9"/>
    <w:rsid w:val="00E850E8"/>
    <w:rsid w:val="00E853BA"/>
    <w:rsid w:val="00E85706"/>
    <w:rsid w:val="00E85928"/>
    <w:rsid w:val="00E85A01"/>
    <w:rsid w:val="00E85C2F"/>
    <w:rsid w:val="00E85E3C"/>
    <w:rsid w:val="00E860C9"/>
    <w:rsid w:val="00E86F35"/>
    <w:rsid w:val="00E87822"/>
    <w:rsid w:val="00E90299"/>
    <w:rsid w:val="00E90395"/>
    <w:rsid w:val="00E90598"/>
    <w:rsid w:val="00E90E49"/>
    <w:rsid w:val="00E916D8"/>
    <w:rsid w:val="00E917AD"/>
    <w:rsid w:val="00E917F9"/>
    <w:rsid w:val="00E91AE2"/>
    <w:rsid w:val="00E91F3A"/>
    <w:rsid w:val="00E9291C"/>
    <w:rsid w:val="00E92A3F"/>
    <w:rsid w:val="00E92FC5"/>
    <w:rsid w:val="00E934B0"/>
    <w:rsid w:val="00E93551"/>
    <w:rsid w:val="00E93733"/>
    <w:rsid w:val="00E9380B"/>
    <w:rsid w:val="00E93893"/>
    <w:rsid w:val="00E93FFE"/>
    <w:rsid w:val="00E94F8A"/>
    <w:rsid w:val="00E95CCB"/>
    <w:rsid w:val="00E964FD"/>
    <w:rsid w:val="00E96D72"/>
    <w:rsid w:val="00E96EA8"/>
    <w:rsid w:val="00E97D19"/>
    <w:rsid w:val="00EA061E"/>
    <w:rsid w:val="00EA174D"/>
    <w:rsid w:val="00EA1C04"/>
    <w:rsid w:val="00EA203E"/>
    <w:rsid w:val="00EA21AA"/>
    <w:rsid w:val="00EA2280"/>
    <w:rsid w:val="00EA2366"/>
    <w:rsid w:val="00EA249B"/>
    <w:rsid w:val="00EA24F1"/>
    <w:rsid w:val="00EA265C"/>
    <w:rsid w:val="00EA32D7"/>
    <w:rsid w:val="00EA35EF"/>
    <w:rsid w:val="00EA3808"/>
    <w:rsid w:val="00EA3BE1"/>
    <w:rsid w:val="00EA4BF0"/>
    <w:rsid w:val="00EA4C81"/>
    <w:rsid w:val="00EA4F87"/>
    <w:rsid w:val="00EA51D3"/>
    <w:rsid w:val="00EA51E5"/>
    <w:rsid w:val="00EA54B8"/>
    <w:rsid w:val="00EA56A9"/>
    <w:rsid w:val="00EA58E4"/>
    <w:rsid w:val="00EA6391"/>
    <w:rsid w:val="00EA6717"/>
    <w:rsid w:val="00EA6A15"/>
    <w:rsid w:val="00EA6CFA"/>
    <w:rsid w:val="00EA7198"/>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6C4"/>
    <w:rsid w:val="00EB6828"/>
    <w:rsid w:val="00EB7AD4"/>
    <w:rsid w:val="00EC0B29"/>
    <w:rsid w:val="00EC1652"/>
    <w:rsid w:val="00EC179C"/>
    <w:rsid w:val="00EC27C6"/>
    <w:rsid w:val="00EC3077"/>
    <w:rsid w:val="00EC391E"/>
    <w:rsid w:val="00EC4181"/>
    <w:rsid w:val="00EC4207"/>
    <w:rsid w:val="00EC4F77"/>
    <w:rsid w:val="00EC5653"/>
    <w:rsid w:val="00EC59F7"/>
    <w:rsid w:val="00EC609A"/>
    <w:rsid w:val="00EC695C"/>
    <w:rsid w:val="00EC6D0C"/>
    <w:rsid w:val="00EC71CE"/>
    <w:rsid w:val="00ED1006"/>
    <w:rsid w:val="00ED1A7E"/>
    <w:rsid w:val="00ED1BE8"/>
    <w:rsid w:val="00ED2619"/>
    <w:rsid w:val="00ED2942"/>
    <w:rsid w:val="00ED2A1E"/>
    <w:rsid w:val="00ED3BAA"/>
    <w:rsid w:val="00ED4875"/>
    <w:rsid w:val="00ED5006"/>
    <w:rsid w:val="00ED5040"/>
    <w:rsid w:val="00ED5581"/>
    <w:rsid w:val="00ED5668"/>
    <w:rsid w:val="00ED5798"/>
    <w:rsid w:val="00ED674C"/>
    <w:rsid w:val="00ED6A11"/>
    <w:rsid w:val="00ED7300"/>
    <w:rsid w:val="00ED79C2"/>
    <w:rsid w:val="00EE05C6"/>
    <w:rsid w:val="00EE078E"/>
    <w:rsid w:val="00EE157A"/>
    <w:rsid w:val="00EE1915"/>
    <w:rsid w:val="00EE28ED"/>
    <w:rsid w:val="00EE2968"/>
    <w:rsid w:val="00EE4281"/>
    <w:rsid w:val="00EE47C5"/>
    <w:rsid w:val="00EE4FB8"/>
    <w:rsid w:val="00EE5064"/>
    <w:rsid w:val="00EE5743"/>
    <w:rsid w:val="00EE591C"/>
    <w:rsid w:val="00EE5A75"/>
    <w:rsid w:val="00EE5D40"/>
    <w:rsid w:val="00EE5E84"/>
    <w:rsid w:val="00EE6249"/>
    <w:rsid w:val="00EE651E"/>
    <w:rsid w:val="00EE71B9"/>
    <w:rsid w:val="00EF0A0D"/>
    <w:rsid w:val="00EF18FE"/>
    <w:rsid w:val="00EF1D99"/>
    <w:rsid w:val="00EF233A"/>
    <w:rsid w:val="00EF2D75"/>
    <w:rsid w:val="00EF2EA4"/>
    <w:rsid w:val="00EF3118"/>
    <w:rsid w:val="00EF3550"/>
    <w:rsid w:val="00EF3862"/>
    <w:rsid w:val="00EF3B06"/>
    <w:rsid w:val="00EF41FF"/>
    <w:rsid w:val="00EF464D"/>
    <w:rsid w:val="00EF5787"/>
    <w:rsid w:val="00EF57BD"/>
    <w:rsid w:val="00EF60D0"/>
    <w:rsid w:val="00EF60DD"/>
    <w:rsid w:val="00EF60EB"/>
    <w:rsid w:val="00EF63FA"/>
    <w:rsid w:val="00EF64BF"/>
    <w:rsid w:val="00EF68DB"/>
    <w:rsid w:val="00EF68E5"/>
    <w:rsid w:val="00EF6CB9"/>
    <w:rsid w:val="00EF7B48"/>
    <w:rsid w:val="00EF7BCF"/>
    <w:rsid w:val="00EF7CF5"/>
    <w:rsid w:val="00F00579"/>
    <w:rsid w:val="00F0063E"/>
    <w:rsid w:val="00F01277"/>
    <w:rsid w:val="00F01337"/>
    <w:rsid w:val="00F01D43"/>
    <w:rsid w:val="00F02765"/>
    <w:rsid w:val="00F02DCF"/>
    <w:rsid w:val="00F034F0"/>
    <w:rsid w:val="00F045A7"/>
    <w:rsid w:val="00F051DF"/>
    <w:rsid w:val="00F0528D"/>
    <w:rsid w:val="00F05478"/>
    <w:rsid w:val="00F0588E"/>
    <w:rsid w:val="00F06C4A"/>
    <w:rsid w:val="00F06C67"/>
    <w:rsid w:val="00F06DFD"/>
    <w:rsid w:val="00F071D1"/>
    <w:rsid w:val="00F07533"/>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4EB"/>
    <w:rsid w:val="00F15FA5"/>
    <w:rsid w:val="00F166A5"/>
    <w:rsid w:val="00F16976"/>
    <w:rsid w:val="00F16F47"/>
    <w:rsid w:val="00F17A95"/>
    <w:rsid w:val="00F17F94"/>
    <w:rsid w:val="00F209B7"/>
    <w:rsid w:val="00F20CC3"/>
    <w:rsid w:val="00F21A43"/>
    <w:rsid w:val="00F223C2"/>
    <w:rsid w:val="00F2358D"/>
    <w:rsid w:val="00F2376F"/>
    <w:rsid w:val="00F240DF"/>
    <w:rsid w:val="00F243D8"/>
    <w:rsid w:val="00F247E9"/>
    <w:rsid w:val="00F248F5"/>
    <w:rsid w:val="00F25DA4"/>
    <w:rsid w:val="00F25F40"/>
    <w:rsid w:val="00F26E1D"/>
    <w:rsid w:val="00F26F4F"/>
    <w:rsid w:val="00F26FE5"/>
    <w:rsid w:val="00F27EA4"/>
    <w:rsid w:val="00F30828"/>
    <w:rsid w:val="00F3110E"/>
    <w:rsid w:val="00F311F5"/>
    <w:rsid w:val="00F313D6"/>
    <w:rsid w:val="00F31809"/>
    <w:rsid w:val="00F31874"/>
    <w:rsid w:val="00F320E3"/>
    <w:rsid w:val="00F3271A"/>
    <w:rsid w:val="00F3296E"/>
    <w:rsid w:val="00F32C7C"/>
    <w:rsid w:val="00F33488"/>
    <w:rsid w:val="00F33BA6"/>
    <w:rsid w:val="00F33E7C"/>
    <w:rsid w:val="00F34A86"/>
    <w:rsid w:val="00F35FDD"/>
    <w:rsid w:val="00F36056"/>
    <w:rsid w:val="00F3629C"/>
    <w:rsid w:val="00F366E9"/>
    <w:rsid w:val="00F368A3"/>
    <w:rsid w:val="00F36E94"/>
    <w:rsid w:val="00F36FCE"/>
    <w:rsid w:val="00F373A0"/>
    <w:rsid w:val="00F37519"/>
    <w:rsid w:val="00F37B56"/>
    <w:rsid w:val="00F4031F"/>
    <w:rsid w:val="00F40443"/>
    <w:rsid w:val="00F40F0C"/>
    <w:rsid w:val="00F41031"/>
    <w:rsid w:val="00F410A9"/>
    <w:rsid w:val="00F4307D"/>
    <w:rsid w:val="00F4391D"/>
    <w:rsid w:val="00F441AF"/>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81D"/>
    <w:rsid w:val="00F55A6F"/>
    <w:rsid w:val="00F55D5B"/>
    <w:rsid w:val="00F561AD"/>
    <w:rsid w:val="00F565D3"/>
    <w:rsid w:val="00F569D3"/>
    <w:rsid w:val="00F56A23"/>
    <w:rsid w:val="00F57426"/>
    <w:rsid w:val="00F576D1"/>
    <w:rsid w:val="00F57DA9"/>
    <w:rsid w:val="00F57DB3"/>
    <w:rsid w:val="00F60119"/>
    <w:rsid w:val="00F607C5"/>
    <w:rsid w:val="00F60DEA"/>
    <w:rsid w:val="00F6107E"/>
    <w:rsid w:val="00F6154C"/>
    <w:rsid w:val="00F61CA9"/>
    <w:rsid w:val="00F6204D"/>
    <w:rsid w:val="00F62156"/>
    <w:rsid w:val="00F623B3"/>
    <w:rsid w:val="00F6302A"/>
    <w:rsid w:val="00F630AB"/>
    <w:rsid w:val="00F6324A"/>
    <w:rsid w:val="00F632E4"/>
    <w:rsid w:val="00F64270"/>
    <w:rsid w:val="00F64687"/>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31"/>
    <w:rsid w:val="00F7194A"/>
    <w:rsid w:val="00F71BB7"/>
    <w:rsid w:val="00F71D35"/>
    <w:rsid w:val="00F71F69"/>
    <w:rsid w:val="00F727A6"/>
    <w:rsid w:val="00F7281E"/>
    <w:rsid w:val="00F72B72"/>
    <w:rsid w:val="00F748B3"/>
    <w:rsid w:val="00F749FB"/>
    <w:rsid w:val="00F74BB9"/>
    <w:rsid w:val="00F75517"/>
    <w:rsid w:val="00F75582"/>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064"/>
    <w:rsid w:val="00F82188"/>
    <w:rsid w:val="00F82DE4"/>
    <w:rsid w:val="00F834F9"/>
    <w:rsid w:val="00F842D0"/>
    <w:rsid w:val="00F8456C"/>
    <w:rsid w:val="00F848FD"/>
    <w:rsid w:val="00F8568E"/>
    <w:rsid w:val="00F859D8"/>
    <w:rsid w:val="00F8655B"/>
    <w:rsid w:val="00F865DF"/>
    <w:rsid w:val="00F86701"/>
    <w:rsid w:val="00F868F5"/>
    <w:rsid w:val="00F86A6C"/>
    <w:rsid w:val="00F87C6D"/>
    <w:rsid w:val="00F87D78"/>
    <w:rsid w:val="00F87F60"/>
    <w:rsid w:val="00F9056A"/>
    <w:rsid w:val="00F90A97"/>
    <w:rsid w:val="00F90F01"/>
    <w:rsid w:val="00F90F8D"/>
    <w:rsid w:val="00F91217"/>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89D"/>
    <w:rsid w:val="00F96985"/>
    <w:rsid w:val="00F973CF"/>
    <w:rsid w:val="00F97726"/>
    <w:rsid w:val="00F97838"/>
    <w:rsid w:val="00FA0004"/>
    <w:rsid w:val="00FA00A5"/>
    <w:rsid w:val="00FA0B43"/>
    <w:rsid w:val="00FA1116"/>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360"/>
    <w:rsid w:val="00FB3BBC"/>
    <w:rsid w:val="00FB4C80"/>
    <w:rsid w:val="00FB6061"/>
    <w:rsid w:val="00FB6642"/>
    <w:rsid w:val="00FB6A6A"/>
    <w:rsid w:val="00FB6B24"/>
    <w:rsid w:val="00FC0335"/>
    <w:rsid w:val="00FC058F"/>
    <w:rsid w:val="00FC070E"/>
    <w:rsid w:val="00FC0712"/>
    <w:rsid w:val="00FC08E8"/>
    <w:rsid w:val="00FC17DC"/>
    <w:rsid w:val="00FC1CA8"/>
    <w:rsid w:val="00FC1F46"/>
    <w:rsid w:val="00FC20B8"/>
    <w:rsid w:val="00FC214E"/>
    <w:rsid w:val="00FC2A52"/>
    <w:rsid w:val="00FC2D01"/>
    <w:rsid w:val="00FC30AB"/>
    <w:rsid w:val="00FC31A0"/>
    <w:rsid w:val="00FC340D"/>
    <w:rsid w:val="00FC34D1"/>
    <w:rsid w:val="00FC37E1"/>
    <w:rsid w:val="00FC3FB5"/>
    <w:rsid w:val="00FC47AB"/>
    <w:rsid w:val="00FC490A"/>
    <w:rsid w:val="00FC5BCF"/>
    <w:rsid w:val="00FC5C41"/>
    <w:rsid w:val="00FC5FE9"/>
    <w:rsid w:val="00FC60DA"/>
    <w:rsid w:val="00FC61A3"/>
    <w:rsid w:val="00FC6B0B"/>
    <w:rsid w:val="00FC6D22"/>
    <w:rsid w:val="00FC7085"/>
    <w:rsid w:val="00FC722B"/>
    <w:rsid w:val="00FC7429"/>
    <w:rsid w:val="00FD0318"/>
    <w:rsid w:val="00FD042D"/>
    <w:rsid w:val="00FD07F6"/>
    <w:rsid w:val="00FD0910"/>
    <w:rsid w:val="00FD113B"/>
    <w:rsid w:val="00FD19F6"/>
    <w:rsid w:val="00FD1A0A"/>
    <w:rsid w:val="00FD1AB8"/>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C5A"/>
    <w:rsid w:val="00FE0D5F"/>
    <w:rsid w:val="00FE1207"/>
    <w:rsid w:val="00FE1626"/>
    <w:rsid w:val="00FE178D"/>
    <w:rsid w:val="00FE2365"/>
    <w:rsid w:val="00FE2FE4"/>
    <w:rsid w:val="00FE3359"/>
    <w:rsid w:val="00FE3528"/>
    <w:rsid w:val="00FE3669"/>
    <w:rsid w:val="00FE3F74"/>
    <w:rsid w:val="00FE484D"/>
    <w:rsid w:val="00FE4BF2"/>
    <w:rsid w:val="00FE4C7B"/>
    <w:rsid w:val="00FE55F7"/>
    <w:rsid w:val="00FE6592"/>
    <w:rsid w:val="00FE6A70"/>
    <w:rsid w:val="00FE6DBF"/>
    <w:rsid w:val="00FE6E48"/>
    <w:rsid w:val="00FE7336"/>
    <w:rsid w:val="00FE787C"/>
    <w:rsid w:val="00FE7B08"/>
    <w:rsid w:val="00FF0A82"/>
    <w:rsid w:val="00FF0F61"/>
    <w:rsid w:val="00FF0FC3"/>
    <w:rsid w:val="00FF14AA"/>
    <w:rsid w:val="00FF1C1A"/>
    <w:rsid w:val="00FF270C"/>
    <w:rsid w:val="00FF2D42"/>
    <w:rsid w:val="00FF30AF"/>
    <w:rsid w:val="00FF40D2"/>
    <w:rsid w:val="00FF4255"/>
    <w:rsid w:val="00FF45A5"/>
    <w:rsid w:val="00FF4756"/>
    <w:rsid w:val="00FF5C91"/>
    <w:rsid w:val="00FF6177"/>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Char"/>
    <w:qFormat/>
    <w:rsid w:val="00B541D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B541DA"/>
    <w:pPr>
      <w:spacing w:before="180"/>
      <w:ind w:left="2693" w:hanging="2693"/>
    </w:pPr>
    <w:rPr>
      <w:b w:val="0"/>
      <w:bCs/>
    </w:rPr>
  </w:style>
  <w:style w:type="paragraph" w:styleId="10">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rsid w:val="00B541DA"/>
    <w:pPr>
      <w:spacing w:after="240"/>
      <w:jc w:val="center"/>
    </w:pPr>
    <w:rPr>
      <w:b/>
      <w:bCs/>
    </w:rPr>
  </w:style>
  <w:style w:type="paragraph" w:styleId="51">
    <w:name w:val="toc 5"/>
    <w:aliases w:val="Observation TOC"/>
    <w:basedOn w:val="41"/>
    <w:semiHidden/>
    <w:rsid w:val="00B541DA"/>
    <w:pPr>
      <w:tabs>
        <w:tab w:val="right" w:pos="1701"/>
      </w:tabs>
      <w:ind w:left="1701" w:hanging="1701"/>
    </w:pPr>
  </w:style>
  <w:style w:type="paragraph" w:styleId="41">
    <w:name w:val="toc 4"/>
    <w:basedOn w:val="31"/>
    <w:semiHidden/>
    <w:rsid w:val="00B541DA"/>
    <w:pPr>
      <w:ind w:left="1418" w:hanging="1418"/>
    </w:pPr>
  </w:style>
  <w:style w:type="paragraph" w:styleId="31">
    <w:name w:val="toc 3"/>
    <w:basedOn w:val="21"/>
    <w:semiHidden/>
    <w:rsid w:val="00B541DA"/>
    <w:pPr>
      <w:ind w:left="1134" w:hanging="1134"/>
    </w:pPr>
  </w:style>
  <w:style w:type="paragraph" w:styleId="21">
    <w:name w:val="toc 2"/>
    <w:basedOn w:val="10"/>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5">
    <w:name w:val="Document Map"/>
    <w:basedOn w:val="a0"/>
    <w:semiHidden/>
    <w:rsid w:val="00B541DA"/>
    <w:pPr>
      <w:shd w:val="clear" w:color="auto" w:fill="000080"/>
    </w:pPr>
    <w:rPr>
      <w:rFonts w:ascii="Tahoma" w:hAnsi="Tahoma" w:cs="Tahoma"/>
    </w:rPr>
  </w:style>
  <w:style w:type="paragraph" w:styleId="23">
    <w:name w:val="List Number 2"/>
    <w:basedOn w:val="a6"/>
    <w:rsid w:val="00B541DA"/>
    <w:pPr>
      <w:ind w:left="851"/>
    </w:pPr>
  </w:style>
  <w:style w:type="paragraph" w:styleId="a6">
    <w:name w:val="List Number"/>
    <w:basedOn w:val="a7"/>
    <w:rsid w:val="00B541DA"/>
  </w:style>
  <w:style w:type="paragraph" w:styleId="a7">
    <w:name w:val="List"/>
    <w:basedOn w:val="a0"/>
    <w:rsid w:val="00B541DA"/>
    <w:pPr>
      <w:ind w:left="568" w:hanging="284"/>
    </w:pPr>
  </w:style>
  <w:style w:type="paragraph" w:styleId="a8">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B541DA"/>
    <w:rPr>
      <w:b/>
      <w:bCs/>
      <w:position w:val="6"/>
      <w:sz w:val="16"/>
      <w:szCs w:val="16"/>
    </w:rPr>
  </w:style>
  <w:style w:type="paragraph" w:styleId="aa">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90">
    <w:name w:val="toc 9"/>
    <w:basedOn w:val="80"/>
    <w:semiHidden/>
    <w:rsid w:val="00B541DA"/>
    <w:pPr>
      <w:ind w:left="1418" w:hanging="1418"/>
    </w:pPr>
  </w:style>
  <w:style w:type="paragraph" w:styleId="60">
    <w:name w:val="toc 6"/>
    <w:basedOn w:val="51"/>
    <w:next w:val="a0"/>
    <w:semiHidden/>
    <w:rsid w:val="00B541DA"/>
    <w:pPr>
      <w:ind w:left="1985" w:hanging="1985"/>
    </w:pPr>
  </w:style>
  <w:style w:type="paragraph" w:styleId="70">
    <w:name w:val="toc 7"/>
    <w:basedOn w:val="60"/>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b"/>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7"/>
    <w:rsid w:val="00B541DA"/>
    <w:pPr>
      <w:ind w:left="851"/>
    </w:pPr>
  </w:style>
  <w:style w:type="paragraph" w:styleId="32">
    <w:name w:val="List 3"/>
    <w:basedOn w:val="24"/>
    <w:rsid w:val="00B541DA"/>
    <w:pPr>
      <w:ind w:left="1135"/>
    </w:pPr>
  </w:style>
  <w:style w:type="paragraph" w:styleId="42">
    <w:name w:val="List 4"/>
    <w:basedOn w:val="32"/>
    <w:rsid w:val="00B541DA"/>
    <w:pPr>
      <w:ind w:left="1418"/>
    </w:pPr>
  </w:style>
  <w:style w:type="paragraph" w:styleId="52">
    <w:name w:val="List 5"/>
    <w:basedOn w:val="42"/>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c">
    <w:name w:val="footer"/>
    <w:basedOn w:val="a8"/>
    <w:semiHidden/>
    <w:rsid w:val="00B541DA"/>
    <w:pPr>
      <w:jc w:val="center"/>
    </w:pPr>
    <w:rPr>
      <w:i/>
      <w:iCs/>
    </w:rPr>
  </w:style>
  <w:style w:type="paragraph" w:customStyle="1" w:styleId="Reference">
    <w:name w:val="Reference"/>
    <w:basedOn w:val="a0"/>
    <w:rsid w:val="00B541DA"/>
    <w:pPr>
      <w:numPr>
        <w:numId w:val="2"/>
      </w:numPr>
    </w:pPr>
  </w:style>
  <w:style w:type="paragraph" w:styleId="ad">
    <w:name w:val="Balloon Text"/>
    <w:basedOn w:val="a0"/>
    <w:semiHidden/>
    <w:rsid w:val="00B541DA"/>
    <w:rPr>
      <w:rFonts w:ascii="Tahoma" w:hAnsi="Tahoma" w:cs="Tahoma"/>
      <w:sz w:val="16"/>
      <w:szCs w:val="16"/>
    </w:rPr>
  </w:style>
  <w:style w:type="character" w:styleId="ae">
    <w:name w:val="page number"/>
    <w:semiHidden/>
    <w:rsid w:val="00B541DA"/>
  </w:style>
  <w:style w:type="paragraph" w:styleId="ab">
    <w:name w:val="Body Text"/>
    <w:basedOn w:val="a0"/>
    <w:link w:val="Char0"/>
    <w:rsid w:val="00B541DA"/>
  </w:style>
  <w:style w:type="character" w:styleId="af">
    <w:name w:val="Hyperlink"/>
    <w:uiPriority w:val="99"/>
    <w:rsid w:val="00B541DA"/>
    <w:rPr>
      <w:color w:val="0000FF"/>
      <w:u w:val="single"/>
      <w:lang w:val="en-GB"/>
    </w:rPr>
  </w:style>
  <w:style w:type="character" w:styleId="af0">
    <w:name w:val="FollowedHyperlink"/>
    <w:semiHidden/>
    <w:rsid w:val="00B541DA"/>
    <w:rPr>
      <w:color w:val="FF0000"/>
      <w:u w:val="single"/>
    </w:rPr>
  </w:style>
  <w:style w:type="character" w:styleId="af1">
    <w:name w:val="annotation reference"/>
    <w:uiPriority w:val="99"/>
    <w:qFormat/>
    <w:rsid w:val="00B541DA"/>
    <w:rPr>
      <w:sz w:val="16"/>
      <w:szCs w:val="16"/>
    </w:rPr>
  </w:style>
  <w:style w:type="paragraph" w:styleId="af2">
    <w:name w:val="annotation text"/>
    <w:basedOn w:val="a0"/>
    <w:link w:val="Char1"/>
    <w:uiPriority w:val="99"/>
    <w:qFormat/>
    <w:rsid w:val="00B541DA"/>
  </w:style>
  <w:style w:type="paragraph" w:styleId="af3">
    <w:name w:val="annotation subject"/>
    <w:basedOn w:val="af2"/>
    <w:next w:val="af2"/>
    <w:semiHidden/>
    <w:rsid w:val="00B541DA"/>
    <w:rPr>
      <w:b/>
      <w:bC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B541DA"/>
    <w:rPr>
      <w:rFonts w:ascii="Arial" w:hAnsi="Arial" w:cs="Arial"/>
      <w:sz w:val="36"/>
      <w:szCs w:val="36"/>
      <w:lang w:val="en-GB"/>
    </w:rPr>
  </w:style>
  <w:style w:type="paragraph" w:customStyle="1" w:styleId="B1">
    <w:name w:val="B1"/>
    <w:basedOn w:val="a7"/>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2"/>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Char0">
    <w:name w:val="正文文本 Char"/>
    <w:link w:val="ab"/>
    <w:rsid w:val="00B541DA"/>
    <w:rPr>
      <w:rFonts w:ascii="Arial" w:hAnsi="Arial"/>
      <w:lang w:val="en-GB"/>
    </w:rPr>
  </w:style>
  <w:style w:type="paragraph" w:customStyle="1" w:styleId="B5">
    <w:name w:val="B5"/>
    <w:basedOn w:val="52"/>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4">
    <w:name w:val="table of figures"/>
    <w:basedOn w:val="a0"/>
    <w:next w:val="a0"/>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af5">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har">
    <w:name w:val="题注 Char"/>
    <w:aliases w:val="cap Char1,cap Char Char,Caption Char Char,Caption Char1 Char Char,cap Char Char1 Char,Caption Char Char1 Char Char,cap Char2 Char"/>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6">
    <w:name w:val="Revision"/>
    <w:hidden/>
    <w:uiPriority w:val="99"/>
    <w:semiHidden/>
    <w:rsid w:val="00921F09"/>
    <w:rPr>
      <w:rFonts w:ascii="Arial" w:hAnsi="Arial"/>
      <w:lang w:val="en-GB"/>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har1">
    <w:name w:val="批注文字 Char"/>
    <w:link w:val="af2"/>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6"/>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Char">
    <w:name w:val="标题 2 Char"/>
    <w:aliases w:val="Head2A Char,2 Char,H2 Char1,UNDERRUBRIK 1-2 Char,DO NOT USE_h2 Char,h2 Char1,h21 Char,Heading 2 Char Char,H2 Char Char,h2 Char Char"/>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paragraph" w:styleId="af8">
    <w:name w:val="Normal (Web)"/>
    <w:basedOn w:val="a0"/>
    <w:uiPriority w:val="99"/>
    <w:unhideWhenUsed/>
    <w:rsid w:val="002A1A9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5FC3BF04-EC5C-4B77-A770-2D16BE3A519E}">
  <ds:schemaRefs>
    <ds:schemaRef ds:uri="5a888943-97ca-4c93-b605-714bb5e9e285"/>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e32f50e1-6846-4d7d-ad60-ccd6877e6c5e"/>
    <ds:schemaRef ds:uri="http://www.w3.org/XML/1998/namespace"/>
    <ds:schemaRef ds:uri="http://purl.org/dc/term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3B6BC1-29B9-4627-B6C1-998D5DC93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3</Pages>
  <Words>864</Words>
  <Characters>4158</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5012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 Zhang (张晓楠)</cp:lastModifiedBy>
  <cp:revision>8</cp:revision>
  <cp:lastPrinted>2016-11-04T09:26:00Z</cp:lastPrinted>
  <dcterms:created xsi:type="dcterms:W3CDTF">2021-10-22T01:07:00Z</dcterms:created>
  <dcterms:modified xsi:type="dcterms:W3CDTF">2021-10-22T02:18:00Z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